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82F02" w14:textId="34DB0290" w:rsidR="00535A3B" w:rsidRPr="00535A3B" w:rsidRDefault="00535A3B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535A3B">
        <w:rPr>
          <w:rFonts w:asciiTheme="minorBidi" w:hAnsiTheme="minorBidi" w:cstheme="minorBidi" w:hint="cs"/>
          <w:sz w:val="30"/>
          <w:szCs w:val="30"/>
          <w:rtl/>
          <w:lang w:bidi="ar-EG"/>
        </w:rPr>
        <w:t>بسم الله الرحمن الرحيم</w:t>
      </w:r>
    </w:p>
    <w:p w14:paraId="4531AA79" w14:textId="618F80AC" w:rsidR="00F54851" w:rsidRPr="006F4D9C" w:rsidRDefault="006F4D9C" w:rsidP="00535A3B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6F4D9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خُطبة بعنوان: (</w:t>
      </w:r>
      <w:r w:rsidR="00F54851" w:rsidRPr="006F4D9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كيف تعرف أهل الأهواء والبدع وأهل العلم من غيرهم؟</w:t>
      </w:r>
      <w:r w:rsidRPr="006F4D9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)</w:t>
      </w:r>
    </w:p>
    <w:p w14:paraId="1D65BCAD" w14:textId="77777777" w:rsidR="00F54851" w:rsidRPr="006F4D9C" w:rsidRDefault="00F54851" w:rsidP="00840795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6F4D9C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فضيلة الشيخ زيد بن مسفر البحري</w:t>
      </w:r>
    </w:p>
    <w:p w14:paraId="6303EEB8" w14:textId="6F20043B" w:rsidR="00F54851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كثيرا ما تحدثنا عن البدع وعن أصحابها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وهنا ملخص إبراء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ً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للذمة لكي تعرف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هم أصحاب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الأهواء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3A4F2E6A" w14:textId="77777777" w:rsidR="009D5946" w:rsidRPr="00840795" w:rsidRDefault="009D5946" w:rsidP="009D5946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</w:p>
    <w:p w14:paraId="28E9F9B0" w14:textId="11D1A22F" w:rsidR="00F54851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9D5946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أهل الأهواء هم</w:t>
      </w:r>
      <w:r w:rsidR="009D5946" w:rsidRPr="009D5946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:</w:t>
      </w:r>
      <w:r w:rsidRPr="009D5946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أهل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البدع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كما قال شيخ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الإسلام رحمه الله في الفتاوى</w:t>
      </w:r>
      <w:r w:rsidR="009D5946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3247A2F7" w14:textId="19A84AA0" w:rsidR="0082655E" w:rsidRPr="0082655E" w:rsidRDefault="0082655E" w:rsidP="0082655E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قواعد ذكرها السلف رحمهم الله:</w:t>
      </w:r>
    </w:p>
    <w:p w14:paraId="331C9D8B" w14:textId="6ECB7BB5" w:rsidR="00F54851" w:rsidRPr="00E14E3C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</w:pPr>
      <w:r w:rsidRPr="00E14E3C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>أذكر لك هذه القواعد التي ذكرها السلف ولا تقل إن</w:t>
      </w:r>
      <w:r w:rsidR="0082655E" w:rsidRPr="00E14E3C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َّ</w:t>
      </w:r>
      <w:r w:rsidRPr="00E14E3C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 xml:space="preserve"> هذه القواعد لا تصد</w:t>
      </w:r>
      <w:r w:rsidR="0082655E" w:rsidRPr="00E14E3C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ُ</w:t>
      </w:r>
      <w:r w:rsidRPr="00E14E3C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>ق على فلان بحكم أنه معروف أو مشهور أو له أتباع أو لديه علم</w:t>
      </w:r>
      <w:r w:rsidR="0082655E" w:rsidRPr="00E14E3C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!</w:t>
      </w:r>
    </w:p>
    <w:p w14:paraId="6BD4B7B5" w14:textId="73BA4046" w:rsidR="00F54851" w:rsidRPr="0082655E" w:rsidRDefault="00F54851" w:rsidP="00840795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82655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قواعد س</w:t>
      </w:r>
      <w:r w:rsidR="004B06EB" w:rsidRPr="0082655E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ِ</w:t>
      </w:r>
      <w:r w:rsidRPr="0082655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ر عليها حتى تنجو إن أردت النجاة:</w:t>
      </w:r>
    </w:p>
    <w:p w14:paraId="5A988F44" w14:textId="2A5234FC" w:rsidR="00F54851" w:rsidRPr="00E14E3C" w:rsidRDefault="00F54851" w:rsidP="00840795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الرجل يقدح في صحابة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النبي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4B06EB" w:rsidRPr="00D50CF5">
        <w:rPr>
          <w:rFonts w:asciiTheme="majorBidi" w:eastAsia="Times New Roman" w:hAnsiTheme="majorBidi" w:cstheme="majorBidi"/>
          <w:sz w:val="30"/>
          <w:szCs w:val="30"/>
          <w:rtl/>
        </w:rPr>
        <w:t>ﷺ</w:t>
      </w:r>
      <w:r w:rsidR="004B06EB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أو في أي أحد منهم فاعلم بأنه صاحب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" </w:t>
      </w:r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كما قال ابن</w:t>
      </w:r>
      <w:r w:rsidR="00E14E3C" w:rsidRPr="00E14E3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ُ</w:t>
      </w:r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عون</w:t>
      </w:r>
      <w:r w:rsidR="00E14E3C" w:rsidRPr="00E14E3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ٍ</w:t>
      </w:r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رحمه الله</w:t>
      </w:r>
      <w:r w:rsidR="00E14E3C" w:rsidRPr="00E14E3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.</w:t>
      </w:r>
    </w:p>
    <w:p w14:paraId="29BD0EED" w14:textId="522271FB" w:rsidR="00F54851" w:rsidRPr="00E14E3C" w:rsidRDefault="00F54851" w:rsidP="00840795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يطعن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في الآثار الصحيحة عن النبي </w:t>
      </w:r>
      <w:r w:rsidR="004B06EB" w:rsidRPr="00D50CF5">
        <w:rPr>
          <w:rFonts w:asciiTheme="majorBidi" w:eastAsia="Times New Roman" w:hAnsiTheme="majorBidi" w:cstheme="majorBidi"/>
          <w:sz w:val="30"/>
          <w:szCs w:val="30"/>
          <w:rtl/>
        </w:rPr>
        <w:t>ﷺ</w:t>
      </w:r>
      <w:r w:rsidR="004B06EB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وعما ورد عن سلف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هذه الأمة فاعلم بأنه صاحب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" </w:t>
      </w:r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كما قال الإمام </w:t>
      </w:r>
      <w:proofErr w:type="spellStart"/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رحمه الله</w:t>
      </w:r>
      <w:r w:rsidR="00E14E3C" w:rsidRPr="00E14E3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.</w:t>
      </w:r>
    </w:p>
    <w:p w14:paraId="54F2712A" w14:textId="6CECEAE9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ي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دخ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ل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عقل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 في النصوص الشرعية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وي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ح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ر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هذه النصوص حسبما يهواه عقل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 فإنه صاحب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بل إنه فتح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لباب</w:t>
      </w:r>
      <w:r w:rsidR="00E14E3C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الزندقة " </w:t>
      </w:r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كما قال الإمام </w:t>
      </w:r>
      <w:proofErr w:type="spellStart"/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E14E3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في كتابه شرح السنة</w:t>
      </w:r>
      <w:r w:rsidR="00E14E3C" w:rsidRPr="00E14E3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.</w:t>
      </w:r>
    </w:p>
    <w:p w14:paraId="73EC34A4" w14:textId="23EF2435" w:rsidR="00F54851" w:rsidRPr="00325FCC" w:rsidRDefault="00F54851" w:rsidP="00840795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كثير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العلم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كثير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الحفظ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،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كثير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َ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الكتابة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كثير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الكتب لكنه ي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خالف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القرآن والسنة</w:t>
      </w:r>
      <w:r w:rsidR="00325FCC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الصحيحة فاعلم بأنه صاحب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" </w:t>
      </w:r>
      <w:r w:rsidRPr="00325FC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كما قال الإمام </w:t>
      </w:r>
      <w:proofErr w:type="spellStart"/>
      <w:r w:rsidRPr="00325FC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325FCC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في شرح السنة</w:t>
      </w:r>
      <w:r w:rsidR="00325FCC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.</w:t>
      </w:r>
    </w:p>
    <w:p w14:paraId="07AB64FC" w14:textId="1A7A8ADF" w:rsidR="00F54851" w:rsidRPr="00530D32" w:rsidRDefault="00F54851" w:rsidP="00530D32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يقدح في أئمة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السلف كالإمام أحمد أو من أتى بعده كشيخ الإسلام فاعلم بأنه صاحب هوى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؛ </w:t>
      </w:r>
      <w:r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بل قال الإمام </w:t>
      </w:r>
      <w:proofErr w:type="spellStart"/>
      <w:r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في شرح السنة:</w:t>
      </w:r>
    </w:p>
    <w:p w14:paraId="554DDEA7" w14:textId="06C0D255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ـ" إذا رأيت الرجل يذكر أئمة السلف كالإمام أحمد يذكرهم ويثني عليهم بخير فهو صاحب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س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 w:rsidR="00530D32">
        <w:rPr>
          <w:rFonts w:asciiTheme="minorBidi" w:hAnsiTheme="minorBidi" w:cstheme="minorBidi" w:hint="cs"/>
          <w:sz w:val="30"/>
          <w:szCs w:val="30"/>
          <w:rtl/>
          <w:lang w:bidi="ar-EG"/>
        </w:rPr>
        <w:t>َّ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ة إن شاء الله "</w:t>
      </w:r>
    </w:p>
    <w:p w14:paraId="276394F8" w14:textId="636178EB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يذكر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أئمة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البدع والفلسفة وي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ثني عليهم وي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ج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د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 فاعلم بأنه صاحب هوى "</w:t>
      </w:r>
    </w:p>
    <w:p w14:paraId="3256C1F1" w14:textId="2E51A8D3" w:rsidR="00F54851" w:rsidRPr="00530D32" w:rsidRDefault="00530D32" w:rsidP="00840795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530D32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ك</w:t>
      </w:r>
      <w:r w:rsidR="00F54851"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ما قال الإمام </w:t>
      </w:r>
      <w:proofErr w:type="spellStart"/>
      <w:r w:rsidR="00F54851"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="00F54851" w:rsidRPr="00530D3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رحمه الله في شرح السنة</w:t>
      </w:r>
    </w:p>
    <w:p w14:paraId="455AF7D8" w14:textId="2D68C250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ــ " إذا رأيت الرجل يدعو على الإمام </w:t>
      </w:r>
      <w:r w:rsidRPr="009B44E2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ــ يعني على الحاكم ــ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فاعلم بأنه صاحب هوى "</w:t>
      </w:r>
    </w:p>
    <w:p w14:paraId="1435CB0D" w14:textId="25BCE244" w:rsidR="00F54851" w:rsidRPr="00840795" w:rsidRDefault="00F54851" w:rsidP="009B44E2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9B44E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lastRenderedPageBreak/>
        <w:t xml:space="preserve">قال الإمام </w:t>
      </w:r>
      <w:proofErr w:type="spellStart"/>
      <w:r w:rsidRPr="009B44E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9B44E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لأن الشرع لم يأمرنا بالدعاء عليهم وإن ظلموا وإن جاروا</w:t>
      </w:r>
      <w:r w:rsidR="009B44E2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2603A8C1" w14:textId="311CC4EC" w:rsidR="00F54851" w:rsidRPr="00840795" w:rsidRDefault="00233370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-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وكما قلت لا ي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نظ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ر إلى الشخص وإنما ت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ز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َّ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ل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عليه هذه القواعد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-</w:t>
      </w:r>
    </w:p>
    <w:p w14:paraId="756DB260" w14:textId="4776288E" w:rsidR="00F54851" w:rsidRPr="00840795" w:rsidRDefault="00233370" w:rsidP="00233370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عنده تلون ليس له منه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جٌ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واضح يسير حيث سارت أطماع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، 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وله أتباع ينعقون خلف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ه فإنه وهم أصحاب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"</w:t>
      </w:r>
    </w:p>
    <w:p w14:paraId="6D8849E1" w14:textId="77777777" w:rsidR="00233370" w:rsidRDefault="00F54851" w:rsidP="00233370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23337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قال الإمام </w:t>
      </w:r>
      <w:proofErr w:type="spellStart"/>
      <w:r w:rsidRPr="0023337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23337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في شرح السنة: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وكل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ُّ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بدعة إنما ظهرت من الهمج الر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عاع الذين يتبعون كل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َّ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ناعق ويتحركون مع كل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ريح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،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والله جل وعلا قال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233370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{</w:t>
      </w:r>
      <w:r w:rsidRPr="00233370">
        <w:rPr>
          <w:rFonts w:asciiTheme="minorBidi" w:hAnsiTheme="minorBidi" w:cstheme="minorBidi"/>
          <w:color w:val="C00000"/>
          <w:sz w:val="30"/>
          <w:szCs w:val="30"/>
          <w:rtl/>
        </w:rPr>
        <w:t>فَمَا اخْتَلَفُوا إِلاَّ مِن بَعْدِ مَا جَاءهُمْ الْعِلْمُ بَغْيًا بَيْنَهُمْ</w:t>
      </w:r>
      <w:r w:rsidRPr="00233370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}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قال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</w:p>
    <w:p w14:paraId="01EC2DD8" w14:textId="4D840DC6" w:rsidR="00F54851" w:rsidRPr="00840795" w:rsidRDefault="00F54851" w:rsidP="00233370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وهؤلاء هم علماء ودعاة السوء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233370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أصحاب</w:t>
      </w:r>
      <w:r w:rsidR="00233370" w:rsidRPr="00233370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ُ</w:t>
      </w:r>
      <w:r w:rsidRPr="00233370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من؟</w:t>
      </w:r>
    </w:p>
    <w:p w14:paraId="5CA7567D" w14:textId="2697135D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أصحاب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الطمع في الدنيا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أصحاب الطمع وأصحاب البدع</w:t>
      </w:r>
      <w:r w:rsidR="00233370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1AADDAE6" w14:textId="637D8972" w:rsidR="00F54851" w:rsidRPr="00840795" w:rsidRDefault="00BD4F49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ــــــــــــــــــــــــــــــــــــ</w:t>
      </w:r>
    </w:p>
    <w:p w14:paraId="54DFCB78" w14:textId="77777777" w:rsidR="00F909F2" w:rsidRDefault="00F54851" w:rsidP="00840795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ــ " إذا رأيت الرجل يجل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س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مع أهل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الأهواء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-</w:t>
      </w:r>
      <w:r w:rsidR="00F909F2" w:rsidRPr="00F909F2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على حسب القواعد التي ذكرت</w:t>
      </w:r>
      <w:r w:rsidR="00F909F2" w:rsidRPr="00F909F2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ُ</w:t>
      </w:r>
      <w:r w:rsidR="00F909F2" w:rsidRPr="00F909F2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ها لك سابقا</w:t>
      </w:r>
      <w:r w:rsidR="00F909F2" w:rsidRPr="00F909F2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-</w:t>
      </w:r>
    </w:p>
    <w:p w14:paraId="1AB359BC" w14:textId="05E57A7B" w:rsidR="00F54851" w:rsidRDefault="00F54851" w:rsidP="00F909F2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F909F2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 xml:space="preserve"> فح</w:t>
      </w:r>
      <w:r w:rsidR="00F909F2" w:rsidRPr="00F909F2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َ</w:t>
      </w:r>
      <w:r w:rsidRPr="00F909F2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>ذ</w:t>
      </w:r>
      <w:r w:rsidR="00F909F2" w:rsidRPr="00F909F2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ِّ</w:t>
      </w:r>
      <w:r w:rsidRPr="00F909F2">
        <w:rPr>
          <w:rFonts w:asciiTheme="minorBidi" w:hAnsiTheme="minorBidi" w:cstheme="minorBidi"/>
          <w:sz w:val="30"/>
          <w:szCs w:val="30"/>
          <w:u w:val="single"/>
          <w:rtl/>
          <w:lang w:bidi="ar-EG"/>
        </w:rPr>
        <w:t>ره</w:t>
      </w:r>
      <w:r w:rsidR="00F909F2" w:rsidRPr="00F909F2">
        <w:rPr>
          <w:rFonts w:asciiTheme="minorBidi" w:hAnsiTheme="minorBidi" w:cstheme="minorBidi" w:hint="cs"/>
          <w:sz w:val="30"/>
          <w:szCs w:val="30"/>
          <w:u w:val="single"/>
          <w:rtl/>
          <w:lang w:bidi="ar-EG"/>
        </w:rPr>
        <w:t>؛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F909F2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فإن عاد فجلس معه أو معهم</w:t>
      </w:r>
      <w:r w:rsidR="00F909F2" w:rsidRPr="00F909F2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؟</w:t>
      </w:r>
      <w:r w:rsidRPr="00F909F2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فاعلم بأنه صاحب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فاتقه واحذ</w:t>
      </w:r>
      <w:r w:rsidR="00F909F2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ره" </w:t>
      </w:r>
      <w:r w:rsidRPr="00F909F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كما قال الإمام </w:t>
      </w:r>
      <w:proofErr w:type="spellStart"/>
      <w:r w:rsidRPr="00F909F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F909F2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في شرح السنة.</w:t>
      </w:r>
    </w:p>
    <w:p w14:paraId="4F986EC4" w14:textId="269BC3FE" w:rsidR="00F909F2" w:rsidRPr="00F909F2" w:rsidRDefault="00CB1722" w:rsidP="00F909F2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ـــــــــــــــــــــــــــــــــــــ</w:t>
      </w:r>
    </w:p>
    <w:p w14:paraId="6D865344" w14:textId="2B71151C" w:rsidR="00F54851" w:rsidRPr="00CB1722" w:rsidRDefault="00F54851" w:rsidP="00840795">
      <w:pPr>
        <w:bidi/>
        <w:jc w:val="center"/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</w:pP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إذا عرفت</w:t>
      </w:r>
      <w:r w:rsidR="003B06EB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َ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هذه القواعد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،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عرفت أصحاب</w:t>
      </w:r>
      <w:r w:rsidR="003B06EB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َ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الهوى 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و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أصحاب البدع</w:t>
      </w:r>
    </w:p>
    <w:p w14:paraId="55354CF7" w14:textId="07DA9436" w:rsidR="00F54851" w:rsidRPr="00CB1722" w:rsidRDefault="00F54851" w:rsidP="00840795">
      <w:pPr>
        <w:bidi/>
        <w:jc w:val="center"/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</w:pP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هنا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/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يجب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ُ عليك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أن ت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َ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ف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ِ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ر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َّ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منهم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،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ويجب ألا ت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ُ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جالس</w:t>
      </w:r>
      <w:r w:rsidR="00CB1722" w:rsidRPr="00CB1722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َ</w:t>
      </w:r>
      <w:r w:rsidRPr="00CB1722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هم</w:t>
      </w:r>
    </w:p>
    <w:p w14:paraId="78D683E8" w14:textId="442292D9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الإمام محمد بن سيرين التابعي 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-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مع فضله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-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ما جادل صاحب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قيل له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لم؟</w:t>
      </w:r>
    </w:p>
    <w:p w14:paraId="588F55DD" w14:textId="2CF9B3BD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D27CE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قال: 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"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أخشى أن يقرأ آية في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ش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ب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علي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ّ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فيقع شيء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في نفسي"</w:t>
      </w:r>
      <w:r w:rsidR="00CB1722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504B65D0" w14:textId="58F8CA54" w:rsidR="00F54851" w:rsidRPr="00233A47" w:rsidRDefault="00F54851" w:rsidP="00233A47">
      <w:pPr>
        <w:bidi/>
        <w:jc w:val="center"/>
        <w:rPr>
          <w:rFonts w:asciiTheme="minorBidi" w:hAnsiTheme="minorBidi" w:cstheme="minorBidi"/>
          <w:color w:val="002060"/>
          <w:sz w:val="30"/>
          <w:szCs w:val="30"/>
          <w:rtl/>
          <w:lang w:bidi="ar-EG"/>
        </w:rPr>
      </w:pPr>
      <w:r w:rsidRPr="00D27CE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الحسن البصري</w:t>
      </w:r>
      <w:r w:rsidR="00D27CE0" w:rsidRPr="00D27CE0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 xml:space="preserve"> رحمه الله</w:t>
      </w:r>
      <w:r w:rsidR="0076616F" w:rsidRPr="00D27CE0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 xml:space="preserve"> </w:t>
      </w:r>
      <w:r w:rsidRPr="00D27CE0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كما في البدع لابن وضاح قال: </w:t>
      </w:r>
      <w:r w:rsidR="0076616F">
        <w:rPr>
          <w:rFonts w:asciiTheme="minorBidi" w:hAnsiTheme="minorBidi" w:cstheme="minorBidi" w:hint="cs"/>
          <w:sz w:val="30"/>
          <w:szCs w:val="30"/>
          <w:rtl/>
          <w:lang w:bidi="ar-EG"/>
        </w:rPr>
        <w:t>"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لا تجلس مع صاحب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وبدعة فلربما تستحلي بدعت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 فتهل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أو أنك تعارضه في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مر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ض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قلب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 "</w:t>
      </w:r>
      <w:r w:rsidR="0076616F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778DCA41" w14:textId="5B76E695" w:rsidR="00F54851" w:rsidRPr="00233A47" w:rsidRDefault="00F54851" w:rsidP="00840795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ولما جاء رجل إلى الحسن كما ذكر </w:t>
      </w:r>
      <w:proofErr w:type="spellStart"/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:</w:t>
      </w:r>
    </w:p>
    <w:p w14:paraId="147F6BD9" w14:textId="234AF34D" w:rsidR="00F54851" w:rsidRPr="00840795" w:rsidRDefault="00F54851" w:rsidP="00233A47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قال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"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أريد ان أجادل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 في الدين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! 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فقال الحسن البصري: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أنا عرفت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ديني فإن ضل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ْ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دين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 فاذهب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ْ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فابحث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ْ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عنه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"</w:t>
      </w:r>
    </w:p>
    <w:p w14:paraId="77592936" w14:textId="6DDE6BC8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وقال الف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ُ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ض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َ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يل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ُ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بن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ُ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ع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ِ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ياض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 xml:space="preserve"> رحمه الله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إذا رأيت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صاحب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وبدعة مع طريق فاذهب مع طريق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ٍ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آخ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ر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479B7D27" w14:textId="77777777" w:rsidR="00233A47" w:rsidRDefault="00233A47" w:rsidP="004042F8">
      <w:pPr>
        <w:bidi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</w:p>
    <w:p w14:paraId="4A3FCA6D" w14:textId="25F51E63" w:rsidR="00233A47" w:rsidRPr="00233A47" w:rsidRDefault="00F54851" w:rsidP="00233A47">
      <w:pPr>
        <w:bidi/>
        <w:jc w:val="center"/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</w:pP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lastRenderedPageBreak/>
        <w:t xml:space="preserve">ذكر الإمام </w:t>
      </w:r>
      <w:proofErr w:type="spellStart"/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عن يونس بن ع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ُ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بيد أنه رأى ابن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َ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ه خرج من بيت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ِ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رجل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ِ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صاحب</w:t>
      </w:r>
      <w:r w:rsidR="00233A47" w:rsidRPr="00233A47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>ِ</w:t>
      </w:r>
      <w:r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هوى فقال:</w:t>
      </w:r>
    </w:p>
    <w:p w14:paraId="328F0477" w14:textId="014062B0" w:rsidR="00F54851" w:rsidRPr="00840795" w:rsidRDefault="00F54851" w:rsidP="00233A47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"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يا بني والله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لو رأيت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تخر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ج من بيت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خ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نثى أهون من أن تخرج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بيت فلان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؛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وددت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لئن قابلت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الله سارقا زانيا فاسقا خائنا أحب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ُّ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إل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ي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أن تلقى الله بقول أو بعمل فلان "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33AB08D8" w14:textId="23B8D144" w:rsidR="00F54851" w:rsidRPr="00840795" w:rsidRDefault="00233A47" w:rsidP="00233A47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B12DF6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لماذا قال هذا الكلام؟</w:t>
      </w:r>
      <w:r w:rsidRPr="00B12DF6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 xml:space="preserve"> </w:t>
      </w:r>
      <w:r w:rsidR="00F54851"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قال الإمام </w:t>
      </w:r>
      <w:proofErr w:type="spellStart"/>
      <w:r w:rsidR="00F54851"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البربهاري</w:t>
      </w:r>
      <w:proofErr w:type="spellEnd"/>
      <w:r w:rsidR="00F54851" w:rsidRPr="00233A47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 معلقا عليه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: </w:t>
      </w:r>
    </w:p>
    <w:p w14:paraId="437F287A" w14:textId="51F3B266" w:rsidR="00F54851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لأن الخ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نثى لا يضل ابن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 عن دينه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كنَّ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صاحب</w:t>
      </w:r>
      <w:r w:rsidR="00233A47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البدعة يضله عن دينه بالبدعة ثم يقع في الكفر"</w:t>
      </w:r>
    </w:p>
    <w:p w14:paraId="0D0FC6D4" w14:textId="69A56877" w:rsidR="00233A47" w:rsidRPr="00840795" w:rsidRDefault="00233A47" w:rsidP="00233A47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ـــــــــــــــــــــــــــــــــ</w:t>
      </w:r>
    </w:p>
    <w:p w14:paraId="496B53FC" w14:textId="68BBB80D" w:rsidR="00F54851" w:rsidRDefault="00F54851" w:rsidP="00B12DF6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B12DF6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>لو قال قائل:</w:t>
      </w:r>
      <w:r w:rsidR="00B12DF6" w:rsidRPr="00B12DF6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 xml:space="preserve"> </w:t>
      </w:r>
      <w:r w:rsidRPr="00B12DF6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من هم الذين لا يؤخذ </w:t>
      </w:r>
      <w:r w:rsidR="009D1134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ع</w:t>
      </w:r>
      <w:r w:rsidRPr="00B12DF6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نهم العلم؟</w:t>
      </w:r>
    </w:p>
    <w:p w14:paraId="4CF939CD" w14:textId="35A07C7B" w:rsidR="00F54851" w:rsidRDefault="009D1134" w:rsidP="009D1134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السلف ما تركوا شيئا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، </w:t>
      </w:r>
      <w:r w:rsidRPr="009D1134">
        <w:rPr>
          <w:rFonts w:asciiTheme="minorBidi" w:hAnsiTheme="minorBidi" w:cstheme="minorBidi" w:hint="cs"/>
          <w:color w:val="0033CC"/>
          <w:sz w:val="30"/>
          <w:szCs w:val="30"/>
          <w:rtl/>
          <w:lang w:bidi="ar-EG"/>
        </w:rPr>
        <w:t xml:space="preserve">قال الإمام مالك: 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>لا يؤخذ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العلم</w:t>
      </w: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F54851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عن أربعة </w:t>
      </w:r>
    </w:p>
    <w:p w14:paraId="68D44AA1" w14:textId="389D3E85" w:rsidR="009D1134" w:rsidRPr="009D1134" w:rsidRDefault="009D1134" w:rsidP="009D1134">
      <w:pPr>
        <w:bidi/>
        <w:jc w:val="center"/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</w:pP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-</w:t>
      </w:r>
      <w:r w:rsidRPr="009D1134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>انتبه في وسائل التواصل</w:t>
      </w: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،</w:t>
      </w:r>
      <w:r w:rsidRPr="009D1134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في قناة</w:t>
      </w: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،</w:t>
      </w:r>
      <w:r w:rsidRPr="009D1134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في مقطع صوتي</w:t>
      </w: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،</w:t>
      </w:r>
      <w:r w:rsidRPr="009D1134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في شيء</w:t>
      </w: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ٍ</w:t>
      </w:r>
      <w:r w:rsidRPr="009D1134">
        <w:rPr>
          <w:rFonts w:asciiTheme="minorBidi" w:hAnsiTheme="minorBidi" w:cstheme="minorBidi"/>
          <w:color w:val="FF0000"/>
          <w:sz w:val="30"/>
          <w:szCs w:val="30"/>
          <w:rtl/>
          <w:lang w:bidi="ar-EG"/>
        </w:rPr>
        <w:t xml:space="preserve"> مكتوب</w:t>
      </w:r>
      <w:r w:rsidRPr="009D1134">
        <w:rPr>
          <w:rFonts w:asciiTheme="minorBidi" w:hAnsiTheme="minorBidi" w:cstheme="minorBidi" w:hint="cs"/>
          <w:color w:val="FF0000"/>
          <w:sz w:val="30"/>
          <w:szCs w:val="30"/>
          <w:rtl/>
          <w:lang w:bidi="ar-EG"/>
        </w:rPr>
        <w:t>-</w:t>
      </w:r>
    </w:p>
    <w:p w14:paraId="7D4DB747" w14:textId="77777777" w:rsidR="009D1134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9D1134">
        <w:rPr>
          <w:rFonts w:asciiTheme="minorBidi" w:hAnsiTheme="minorBidi" w:cstheme="minorBidi"/>
          <w:color w:val="0033CC"/>
          <w:sz w:val="30"/>
          <w:szCs w:val="30"/>
          <w:rtl/>
          <w:lang w:bidi="ar-EG"/>
        </w:rPr>
        <w:t xml:space="preserve">ذكر ابن عبد البر في كتابه العلم وفضله قال: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"وروينا هذا عن الإمام مالك من طرق في كتابنا </w:t>
      </w:r>
      <w:r w:rsidR="009D1134">
        <w:rPr>
          <w:rFonts w:asciiTheme="minorBidi" w:hAnsiTheme="minorBidi" w:cstheme="minorBidi" w:hint="cs"/>
          <w:sz w:val="30"/>
          <w:szCs w:val="30"/>
          <w:rtl/>
          <w:lang w:bidi="ar-EG"/>
        </w:rPr>
        <w:t>[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التمهيد</w:t>
      </w:r>
      <w:r w:rsidR="009D1134">
        <w:rPr>
          <w:rFonts w:asciiTheme="minorBidi" w:hAnsiTheme="minorBidi" w:cstheme="minorBidi" w:hint="cs"/>
          <w:sz w:val="30"/>
          <w:szCs w:val="30"/>
          <w:rtl/>
          <w:lang w:bidi="ar-EG"/>
        </w:rPr>
        <w:t>]</w:t>
      </w:r>
    </w:p>
    <w:p w14:paraId="7D4D4E1A" w14:textId="25477D11" w:rsidR="009D1134" w:rsidRDefault="00F54851" w:rsidP="009D1134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قال</w:t>
      </w:r>
      <w:r w:rsidR="009D1134" w:rsidRPr="009D1134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9D1134"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الإمام مالك</w:t>
      </w:r>
      <w:r w:rsidR="009D1134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أربعة</w:t>
      </w:r>
      <w:r w:rsidR="009D1134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لا يؤخذ عنهم العلم</w:t>
      </w:r>
      <w:r w:rsidR="009D1134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</w:p>
    <w:p w14:paraId="672D9BCD" w14:textId="7C699698" w:rsidR="00F54851" w:rsidRPr="00840795" w:rsidRDefault="00F54851" w:rsidP="00840795">
      <w:pPr>
        <w:bidi/>
        <w:jc w:val="center"/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  <w:t xml:space="preserve">الأول: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صاحب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يدعو إلى بدعته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6D4EF5" w:rsidRPr="006D4EF5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-</w:t>
      </w:r>
      <w:r w:rsidRPr="006D4EF5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>ومر معنا كيف تعرف صاحب الهوى والبدعة من غيره</w:t>
      </w:r>
      <w:r w:rsidR="006D4EF5" w:rsidRPr="006D4EF5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-</w:t>
      </w:r>
    </w:p>
    <w:p w14:paraId="0CF270E3" w14:textId="77777777" w:rsidR="006D4EF5" w:rsidRDefault="00F54851" w:rsidP="006D4EF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  <w:t>الثاني: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سفيه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عل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سف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ُ.</w:t>
      </w:r>
    </w:p>
    <w:p w14:paraId="48E71CEB" w14:textId="3850C06A" w:rsidR="00F54851" w:rsidRPr="00840795" w:rsidRDefault="00F54851" w:rsidP="006D4EF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6D4EF5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يعني</w:t>
      </w:r>
      <w:r w:rsidR="006D4EF5" w:rsidRPr="006D4EF5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:</w:t>
      </w:r>
      <w:r w:rsidRPr="006D4EF5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يأتي ويكتب أو يتكلم بأشياء تخر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ق المروءة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وتخر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ق عادات الناس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وت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ج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هذا سفيه أعلن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سفهه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 سواء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في قناة 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أو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في وسائل التواصل فهذا لا يؤخ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ذ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منه العلم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654D411B" w14:textId="78F2DC4C" w:rsidR="00F54851" w:rsidRPr="00840795" w:rsidRDefault="00F54851" w:rsidP="00840795">
      <w:pPr>
        <w:bidi/>
        <w:jc w:val="center"/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  <w:t>الثالث:</w:t>
      </w:r>
      <w:r w:rsidR="006D4EF5">
        <w:rPr>
          <w:rFonts w:asciiTheme="minorBidi" w:hAnsiTheme="minorBidi" w:cstheme="minorBidi" w:hint="cs"/>
          <w:color w:val="0000CC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الذي هو معروف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بالكذب ويكذب أمام الملأ ولو لم يكن يكذب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على رسول الله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6D4EF5" w:rsidRPr="00840795">
        <w:rPr>
          <w:rFonts w:asciiTheme="minorBidi" w:hAnsiTheme="minorBidi" w:cstheme="minorBidi"/>
          <w:sz w:val="30"/>
          <w:szCs w:val="30"/>
          <w:rtl/>
        </w:rPr>
        <w:t>ﷺ</w:t>
      </w:r>
      <w:r w:rsidR="006D4EF5">
        <w:rPr>
          <w:rFonts w:asciiTheme="minorBidi" w:hAnsiTheme="minorBidi" w:cstheme="minorBidi" w:hint="cs"/>
          <w:sz w:val="30"/>
          <w:szCs w:val="30"/>
          <w:rtl/>
        </w:rPr>
        <w:t>،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فما ظنك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م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إذا ع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ر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بالكذب أمام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الناس وزاد على ذلك أنه يأتي بأحاديث مكذوبة على النبي</w:t>
      </w:r>
      <w:r w:rsidRPr="00840795">
        <w:rPr>
          <w:rFonts w:asciiTheme="minorBidi" w:hAnsiTheme="minorBidi" w:cstheme="minorBidi"/>
          <w:sz w:val="30"/>
          <w:szCs w:val="30"/>
          <w:rtl/>
        </w:rPr>
        <w:t xml:space="preserve"> ﷺ</w:t>
      </w:r>
      <w:r w:rsidR="006D4EF5">
        <w:rPr>
          <w:rFonts w:asciiTheme="minorBidi" w:hAnsiTheme="minorBidi" w:cstheme="minorBidi" w:hint="cs"/>
          <w:sz w:val="30"/>
          <w:szCs w:val="30"/>
          <w:rtl/>
        </w:rPr>
        <w:t>!</w:t>
      </w:r>
    </w:p>
    <w:p w14:paraId="12E35930" w14:textId="77777777" w:rsidR="006D4EF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color w:val="0000CC"/>
          <w:sz w:val="30"/>
          <w:szCs w:val="30"/>
          <w:rtl/>
          <w:lang w:bidi="ar-EG"/>
        </w:rPr>
        <w:t xml:space="preserve">الرابع: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من به صلاح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وخير لكنه لا يعرف ما 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ح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د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ث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به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في مقاطع في قنوات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فربما يتحدث وي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س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ج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ل مقطعا مرئيا أو صوتيا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تراه وعليه س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ي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ما الخير</w:t>
      </w:r>
    </w:p>
    <w:p w14:paraId="5FC78B90" w14:textId="3E9B3A4D" w:rsidR="00F54851" w:rsidRDefault="00F54851" w:rsidP="006D4EF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قال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به فضل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وصلاح لكنه لا 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حس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ولا 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عر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ما 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ح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د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ث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ُ!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يعني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حاط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ب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ليل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الذي 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حطِب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بالليل يأخذ الشيء الرديء والشيء الطيب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!</w:t>
      </w:r>
      <w:r w:rsidR="006D4EF5" w:rsidRPr="006D4EF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حاط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>ب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="006D4EF5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ليل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لا يفقه ولا يدري</w:t>
      </w:r>
      <w:r w:rsidR="006D4EF5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6418646D" w14:textId="77894B76" w:rsidR="006D4EF5" w:rsidRPr="005F583E" w:rsidRDefault="005F583E" w:rsidP="006D4EF5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إذن/ هؤلاء الأربعة -ولم أقل شيئا من عندي-</w:t>
      </w:r>
    </w:p>
    <w:p w14:paraId="7C1D0685" w14:textId="77777777" w:rsidR="005F583E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كل ما ذكرت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ه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قواعد من أئمة السلف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لمعرفة صاحب الضلالة والهوى والبدعة من غيره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</w:p>
    <w:p w14:paraId="0541FC97" w14:textId="33BD3167" w:rsidR="00F54851" w:rsidRPr="005F583E" w:rsidRDefault="00F54851" w:rsidP="005F583E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5F583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lastRenderedPageBreak/>
        <w:t xml:space="preserve"> ومن لا يؤخذ عنه العلم أربعة كما  قال الإمام مالك:</w:t>
      </w:r>
    </w:p>
    <w:p w14:paraId="4F83E833" w14:textId="00900ED0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صاحب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هوى يدعو إلى بدعته "</w:t>
      </w:r>
    </w:p>
    <w:p w14:paraId="126FC0FA" w14:textId="13BAD10B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سفيه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معل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سف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"</w:t>
      </w:r>
    </w:p>
    <w:p w14:paraId="644ADF21" w14:textId="233C3F11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 شخص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بالكذب أمام الناس ولو لم يكن يكذب على رسول الله </w:t>
      </w:r>
      <w:r w:rsidR="005F583E" w:rsidRPr="00840795">
        <w:rPr>
          <w:rFonts w:asciiTheme="minorBidi" w:hAnsiTheme="minorBidi" w:cstheme="minorBidi"/>
          <w:sz w:val="30"/>
          <w:szCs w:val="30"/>
          <w:rtl/>
        </w:rPr>
        <w:t>ﷺ</w:t>
      </w:r>
      <w:r w:rsidR="005F583E"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"</w:t>
      </w:r>
    </w:p>
    <w:p w14:paraId="275EEA8D" w14:textId="0F8B8A12" w:rsidR="00F54851" w:rsidRPr="00840795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قلت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ُ: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فإن كذب وأتى بأحاديث مكذوبة على النبي</w:t>
      </w:r>
      <w:r w:rsidRPr="00840795">
        <w:rPr>
          <w:rFonts w:asciiTheme="minorBidi" w:hAnsiTheme="minorBidi" w:cstheme="minorBidi"/>
          <w:sz w:val="30"/>
          <w:szCs w:val="30"/>
          <w:rtl/>
        </w:rPr>
        <w:t xml:space="preserve"> ﷺ 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فهو أعظم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ج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رما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.</w:t>
      </w:r>
    </w:p>
    <w:p w14:paraId="7F58FCD5" w14:textId="5F35C5E5" w:rsidR="00F54851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الرابع: " من به خير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وصلاح لكنه لا 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حس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ن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ولا 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ما 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ح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د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ث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به "</w:t>
      </w:r>
    </w:p>
    <w:p w14:paraId="2CF5C6BF" w14:textId="57011F2D" w:rsidR="005F583E" w:rsidRPr="00840795" w:rsidRDefault="005F583E" w:rsidP="005F583E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>
        <w:rPr>
          <w:rFonts w:asciiTheme="minorBidi" w:hAnsiTheme="minorBidi" w:cstheme="minorBidi" w:hint="cs"/>
          <w:sz w:val="30"/>
          <w:szCs w:val="30"/>
          <w:rtl/>
          <w:lang w:bidi="ar-EG"/>
        </w:rPr>
        <w:t>ــــــــــــــــــــــــــــــــــــــ</w:t>
      </w:r>
    </w:p>
    <w:p w14:paraId="13E880E0" w14:textId="24818CDF" w:rsidR="00F54851" w:rsidRPr="005F583E" w:rsidRDefault="00F54851" w:rsidP="00840795">
      <w:pPr>
        <w:bidi/>
        <w:jc w:val="center"/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</w:pPr>
      <w:r w:rsidRPr="005F583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هذه خلاصة قدمتها </w:t>
      </w:r>
      <w:r w:rsidR="005F583E" w:rsidRPr="005F583E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إليكم</w:t>
      </w:r>
      <w:r w:rsidRPr="005F583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إبراء</w:t>
      </w:r>
      <w:r w:rsidR="005F583E" w:rsidRPr="005F583E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ً</w:t>
      </w:r>
      <w:r w:rsidRPr="005F583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للذمة</w:t>
      </w:r>
      <w:r w:rsidR="005F583E" w:rsidRPr="005F583E">
        <w:rPr>
          <w:rFonts w:asciiTheme="minorBidi" w:hAnsiTheme="minorBidi" w:cstheme="minorBidi" w:hint="cs"/>
          <w:color w:val="C00000"/>
          <w:sz w:val="30"/>
          <w:szCs w:val="30"/>
          <w:rtl/>
          <w:lang w:bidi="ar-EG"/>
        </w:rPr>
        <w:t>،</w:t>
      </w:r>
      <w:r w:rsidRPr="005F583E">
        <w:rPr>
          <w:rFonts w:asciiTheme="minorBidi" w:hAnsiTheme="minorBidi" w:cstheme="minorBidi"/>
          <w:color w:val="C00000"/>
          <w:sz w:val="30"/>
          <w:szCs w:val="30"/>
          <w:rtl/>
          <w:lang w:bidi="ar-EG"/>
        </w:rPr>
        <w:t xml:space="preserve"> لأنه كثيرا ما تحدثنا عن البدع والتحذير منها</w:t>
      </w:r>
    </w:p>
    <w:p w14:paraId="116F73E2" w14:textId="77777777" w:rsidR="005F583E" w:rsidRDefault="00F54851" w:rsidP="00840795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هذه قوعد لو س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ها أو قرأها أي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ُّ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طفل فضلا عن كبير س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م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ِّ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ز</w:t>
      </w:r>
    </w:p>
    <w:p w14:paraId="46817C09" w14:textId="77777777" w:rsidR="005F583E" w:rsidRDefault="00F54851" w:rsidP="005F583E">
      <w:pPr>
        <w:bidi/>
        <w:jc w:val="center"/>
        <w:rPr>
          <w:rFonts w:asciiTheme="minorBidi" w:hAnsiTheme="minorBidi" w:cstheme="minorBidi"/>
          <w:sz w:val="30"/>
          <w:szCs w:val="30"/>
          <w:rtl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حتى يسلم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دين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وحتى تسلم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عقيدت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ك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لأننا الآن في ثورة معلوماتية لا ي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ف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ُ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منها الحق من الباطل </w:t>
      </w:r>
    </w:p>
    <w:p w14:paraId="59A4D0D7" w14:textId="164633F3" w:rsidR="00F54851" w:rsidRPr="00840795" w:rsidRDefault="00F54851" w:rsidP="005F583E">
      <w:pPr>
        <w:bidi/>
        <w:jc w:val="center"/>
        <w:rPr>
          <w:rFonts w:asciiTheme="minorBidi" w:hAnsiTheme="minorBidi" w:cstheme="minorBidi"/>
          <w:sz w:val="30"/>
          <w:szCs w:val="30"/>
          <w:lang w:bidi="ar-EG"/>
        </w:rPr>
      </w:pP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وتستط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ي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>ع أن تميز بأن تأخذ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العلماء الأجلاء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،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وأن تحذر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َ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من أهل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>ِ</w:t>
      </w:r>
      <w:r w:rsidRPr="00840795">
        <w:rPr>
          <w:rFonts w:asciiTheme="minorBidi" w:hAnsiTheme="minorBidi" w:cstheme="minorBidi"/>
          <w:sz w:val="30"/>
          <w:szCs w:val="30"/>
          <w:rtl/>
          <w:lang w:bidi="ar-EG"/>
        </w:rPr>
        <w:t xml:space="preserve"> الأهواء</w:t>
      </w:r>
      <w:r w:rsidR="005F583E">
        <w:rPr>
          <w:rFonts w:asciiTheme="minorBidi" w:hAnsiTheme="minorBidi" w:cstheme="minorBidi" w:hint="cs"/>
          <w:sz w:val="30"/>
          <w:szCs w:val="30"/>
          <w:rtl/>
          <w:lang w:bidi="ar-EG"/>
        </w:rPr>
        <w:t xml:space="preserve"> الذين ذكرَ السلفُ رحمهم الله هذه الصفات لهم.</w:t>
      </w:r>
    </w:p>
    <w:p w14:paraId="0E98A7A1" w14:textId="77777777" w:rsidR="00AC6A42" w:rsidRPr="005F583E" w:rsidRDefault="00AC6A42" w:rsidP="00840795">
      <w:pPr>
        <w:bidi/>
        <w:jc w:val="center"/>
        <w:rPr>
          <w:rFonts w:asciiTheme="minorBidi" w:hAnsiTheme="minorBidi" w:cstheme="minorBidi"/>
          <w:sz w:val="30"/>
          <w:szCs w:val="30"/>
        </w:rPr>
      </w:pPr>
    </w:p>
    <w:sectPr w:rsidR="00AC6A42" w:rsidRPr="005F583E" w:rsidSect="0032487D">
      <w:footerReference w:type="default" r:id="rId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D778" w14:textId="77777777" w:rsidR="00363888" w:rsidRDefault="00363888" w:rsidP="009D1134">
      <w:pPr>
        <w:spacing w:after="0" w:line="240" w:lineRule="auto"/>
      </w:pPr>
      <w:r>
        <w:separator/>
      </w:r>
    </w:p>
  </w:endnote>
  <w:endnote w:type="continuationSeparator" w:id="0">
    <w:p w14:paraId="566BAA64" w14:textId="77777777" w:rsidR="00363888" w:rsidRDefault="00363888" w:rsidP="009D1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07433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945502" w14:textId="1507E26B" w:rsidR="009D1134" w:rsidRDefault="009D1134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DFCA7" w14:textId="77777777" w:rsidR="009D1134" w:rsidRDefault="009D113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8BCE" w14:textId="77777777" w:rsidR="00363888" w:rsidRDefault="00363888" w:rsidP="009D1134">
      <w:pPr>
        <w:spacing w:after="0" w:line="240" w:lineRule="auto"/>
      </w:pPr>
      <w:r>
        <w:separator/>
      </w:r>
    </w:p>
  </w:footnote>
  <w:footnote w:type="continuationSeparator" w:id="0">
    <w:p w14:paraId="4C417C6C" w14:textId="77777777" w:rsidR="00363888" w:rsidRDefault="00363888" w:rsidP="009D11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851"/>
    <w:rsid w:val="00026058"/>
    <w:rsid w:val="00233370"/>
    <w:rsid w:val="00233A47"/>
    <w:rsid w:val="0032487D"/>
    <w:rsid w:val="00325FCC"/>
    <w:rsid w:val="00363888"/>
    <w:rsid w:val="003B06EB"/>
    <w:rsid w:val="004042F8"/>
    <w:rsid w:val="004B06EB"/>
    <w:rsid w:val="00530D32"/>
    <w:rsid w:val="00535A3B"/>
    <w:rsid w:val="005F583E"/>
    <w:rsid w:val="006D4EF5"/>
    <w:rsid w:val="006F4D9C"/>
    <w:rsid w:val="0076616F"/>
    <w:rsid w:val="0082655E"/>
    <w:rsid w:val="00840795"/>
    <w:rsid w:val="009B44E2"/>
    <w:rsid w:val="009D1134"/>
    <w:rsid w:val="009D5946"/>
    <w:rsid w:val="00AC6A42"/>
    <w:rsid w:val="00B12DF6"/>
    <w:rsid w:val="00BD4F49"/>
    <w:rsid w:val="00CB1722"/>
    <w:rsid w:val="00D27CE0"/>
    <w:rsid w:val="00D62117"/>
    <w:rsid w:val="00E14E3C"/>
    <w:rsid w:val="00F54851"/>
    <w:rsid w:val="00F90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D34CF"/>
  <w15:chartTrackingRefBased/>
  <w15:docId w15:val="{CC01F42D-FABE-40C8-BE56-FF800D93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851"/>
    <w:pPr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9D1134"/>
    <w:rPr>
      <w:rFonts w:ascii="Calibri" w:eastAsia="Calibri" w:hAnsi="Calibri" w:cs="Arial"/>
    </w:rPr>
  </w:style>
  <w:style w:type="paragraph" w:styleId="a4">
    <w:name w:val="footer"/>
    <w:basedOn w:val="a"/>
    <w:link w:val="Char0"/>
    <w:uiPriority w:val="99"/>
    <w:unhideWhenUsed/>
    <w:rsid w:val="009D11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9D1134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Tahabbad11@gmail.com</cp:lastModifiedBy>
  <cp:revision>2</cp:revision>
  <dcterms:created xsi:type="dcterms:W3CDTF">2021-10-04T14:18:00Z</dcterms:created>
  <dcterms:modified xsi:type="dcterms:W3CDTF">2021-10-04T14:18:00Z</dcterms:modified>
</cp:coreProperties>
</file>