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C218" w14:textId="77777777" w:rsidR="002F550A" w:rsidRPr="0074384D" w:rsidRDefault="002F550A" w:rsidP="0074384D">
      <w:pPr>
        <w:bidi/>
        <w:spacing w:line="360" w:lineRule="auto"/>
        <w:jc w:val="center"/>
        <w:rPr>
          <w:b/>
          <w:bCs/>
          <w:color w:val="C00000"/>
          <w:sz w:val="40"/>
          <w:szCs w:val="40"/>
        </w:rPr>
      </w:pPr>
      <w:proofErr w:type="gramStart"/>
      <w:r w:rsidRPr="0074384D">
        <w:rPr>
          <w:rFonts w:hint="cs"/>
          <w:b/>
          <w:bCs/>
          <w:color w:val="C00000"/>
          <w:sz w:val="40"/>
          <w:szCs w:val="40"/>
          <w:rtl/>
        </w:rPr>
        <w:t xml:space="preserve">( </w:t>
      </w:r>
      <w:r w:rsidRPr="0074384D">
        <w:rPr>
          <w:b/>
          <w:bCs/>
          <w:color w:val="C00000"/>
          <w:sz w:val="40"/>
          <w:szCs w:val="40"/>
          <w:rtl/>
        </w:rPr>
        <w:t>فتاوى</w:t>
      </w:r>
      <w:proofErr w:type="gramEnd"/>
      <w:r w:rsidRPr="0074384D">
        <w:rPr>
          <w:b/>
          <w:bCs/>
          <w:color w:val="C00000"/>
          <w:sz w:val="40"/>
          <w:szCs w:val="40"/>
          <w:rtl/>
        </w:rPr>
        <w:t xml:space="preserve"> حديثية</w:t>
      </w:r>
      <w:r w:rsidRPr="0074384D">
        <w:rPr>
          <w:rFonts w:hint="cs"/>
          <w:b/>
          <w:bCs/>
          <w:color w:val="C00000"/>
          <w:sz w:val="40"/>
          <w:szCs w:val="40"/>
          <w:rtl/>
        </w:rPr>
        <w:t xml:space="preserve"> )</w:t>
      </w:r>
    </w:p>
    <w:p w14:paraId="6153D780" w14:textId="2264A4A7" w:rsidR="002F550A" w:rsidRPr="0074384D" w:rsidRDefault="002F550A" w:rsidP="0074384D">
      <w:pPr>
        <w:bidi/>
        <w:spacing w:line="360" w:lineRule="auto"/>
        <w:jc w:val="center"/>
        <w:rPr>
          <w:b/>
          <w:bCs/>
          <w:sz w:val="40"/>
          <w:szCs w:val="40"/>
          <w:rtl/>
        </w:rPr>
      </w:pPr>
      <w:r w:rsidRPr="0074384D">
        <w:rPr>
          <w:b/>
          <w:bCs/>
          <w:sz w:val="40"/>
          <w:szCs w:val="40"/>
          <w:rtl/>
        </w:rPr>
        <w:t>فضيلة الشيخ زيد بن مسفر البحري</w:t>
      </w:r>
    </w:p>
    <w:p w14:paraId="650982A4" w14:textId="0BB6CE43" w:rsidR="002F550A" w:rsidRPr="0074384D" w:rsidRDefault="00953B98" w:rsidP="0074384D">
      <w:pPr>
        <w:bidi/>
        <w:jc w:val="both"/>
        <w:rPr>
          <w:b/>
          <w:bCs/>
          <w:color w:val="C00000"/>
          <w:sz w:val="40"/>
          <w:szCs w:val="40"/>
          <w:rtl/>
        </w:rPr>
      </w:pPr>
      <w:r w:rsidRPr="0074384D">
        <w:rPr>
          <w:rFonts w:hint="cs"/>
          <w:b/>
          <w:bCs/>
          <w:color w:val="C00000"/>
          <w:sz w:val="40"/>
          <w:szCs w:val="40"/>
          <w:rtl/>
        </w:rPr>
        <w:t>س</w:t>
      </w:r>
      <w:r w:rsidR="0074384D" w:rsidRPr="0074384D">
        <w:rPr>
          <w:rFonts w:hint="cs"/>
          <w:b/>
          <w:bCs/>
          <w:color w:val="C00000"/>
          <w:sz w:val="40"/>
          <w:szCs w:val="40"/>
          <w:rtl/>
        </w:rPr>
        <w:t xml:space="preserve"> </w:t>
      </w:r>
      <w:proofErr w:type="gramStart"/>
      <w:r w:rsidR="0074384D" w:rsidRPr="0074384D">
        <w:rPr>
          <w:rFonts w:hint="cs"/>
          <w:b/>
          <w:bCs/>
          <w:color w:val="C00000"/>
          <w:sz w:val="40"/>
          <w:szCs w:val="40"/>
          <w:rtl/>
        </w:rPr>
        <w:t>( 33</w:t>
      </w:r>
      <w:proofErr w:type="gramEnd"/>
      <w:r w:rsidR="0074384D" w:rsidRPr="0074384D">
        <w:rPr>
          <w:rFonts w:hint="cs"/>
          <w:b/>
          <w:bCs/>
          <w:color w:val="C00000"/>
          <w:sz w:val="40"/>
          <w:szCs w:val="40"/>
          <w:rtl/>
        </w:rPr>
        <w:t xml:space="preserve"> ) : </w:t>
      </w:r>
      <w:r w:rsidRPr="0074384D">
        <w:rPr>
          <w:rFonts w:hint="cs"/>
          <w:b/>
          <w:bCs/>
          <w:color w:val="C00000"/>
          <w:sz w:val="40"/>
          <w:szCs w:val="40"/>
          <w:rtl/>
        </w:rPr>
        <w:t xml:space="preserve"> ما صحة حديث أن</w:t>
      </w:r>
      <w:r w:rsidR="00615AD8" w:rsidRPr="0074384D">
        <w:rPr>
          <w:rFonts w:hint="cs"/>
          <w:b/>
          <w:bCs/>
          <w:color w:val="C00000"/>
          <w:sz w:val="40"/>
          <w:szCs w:val="40"/>
          <w:rtl/>
        </w:rPr>
        <w:t xml:space="preserve"> النبي </w:t>
      </w:r>
      <w:r w:rsidR="00615AD8" w:rsidRPr="0074384D">
        <w:rPr>
          <w:b/>
          <w:bCs/>
          <w:color w:val="C00000"/>
          <w:sz w:val="40"/>
          <w:szCs w:val="40"/>
          <w:rtl/>
        </w:rPr>
        <w:t>ﷺ</w:t>
      </w:r>
      <w:r w:rsidR="00615AD8" w:rsidRPr="0074384D">
        <w:rPr>
          <w:rFonts w:hint="cs"/>
          <w:b/>
          <w:bCs/>
          <w:color w:val="C00000"/>
          <w:sz w:val="40"/>
          <w:szCs w:val="40"/>
          <w:rtl/>
        </w:rPr>
        <w:t xml:space="preserve"> قال </w:t>
      </w:r>
      <w:r w:rsidRPr="0074384D">
        <w:rPr>
          <w:rFonts w:hint="cs"/>
          <w:b/>
          <w:bCs/>
          <w:color w:val="C00000"/>
          <w:sz w:val="40"/>
          <w:szCs w:val="40"/>
          <w:rtl/>
        </w:rPr>
        <w:t xml:space="preserve">: ( </w:t>
      </w:r>
      <w:r w:rsidR="00615AD8" w:rsidRPr="0074384D">
        <w:rPr>
          <w:rFonts w:hint="cs"/>
          <w:b/>
          <w:bCs/>
          <w:color w:val="C00000"/>
          <w:sz w:val="40"/>
          <w:szCs w:val="40"/>
          <w:rtl/>
        </w:rPr>
        <w:t xml:space="preserve">أتاني جبريل وقال: إن </w:t>
      </w:r>
      <w:r w:rsidRPr="0074384D">
        <w:rPr>
          <w:rFonts w:hint="cs"/>
          <w:b/>
          <w:bCs/>
          <w:color w:val="C00000"/>
          <w:sz w:val="40"/>
          <w:szCs w:val="40"/>
          <w:rtl/>
        </w:rPr>
        <w:t>الح</w:t>
      </w:r>
      <w:r w:rsidR="00615AD8" w:rsidRPr="0074384D">
        <w:rPr>
          <w:rFonts w:hint="cs"/>
          <w:b/>
          <w:bCs/>
          <w:color w:val="C00000"/>
          <w:sz w:val="40"/>
          <w:szCs w:val="40"/>
          <w:rtl/>
        </w:rPr>
        <w:t>ُ</w:t>
      </w:r>
      <w:r w:rsidRPr="0074384D">
        <w:rPr>
          <w:rFonts w:hint="cs"/>
          <w:b/>
          <w:bCs/>
          <w:color w:val="C00000"/>
          <w:sz w:val="40"/>
          <w:szCs w:val="40"/>
          <w:rtl/>
        </w:rPr>
        <w:t>سين سيقتل بشط الفرات وفي كربلاء في تربة حمراء ) ؟</w:t>
      </w:r>
    </w:p>
    <w:p w14:paraId="41362333" w14:textId="3A22E8DD" w:rsidR="00775204" w:rsidRPr="0074384D" w:rsidRDefault="0074384D" w:rsidP="0074384D">
      <w:pPr>
        <w:bidi/>
        <w:jc w:val="both"/>
        <w:rPr>
          <w:b/>
          <w:bCs/>
          <w:sz w:val="40"/>
          <w:szCs w:val="40"/>
          <w:rtl/>
        </w:rPr>
      </w:pPr>
      <w:proofErr w:type="gramStart"/>
      <w:r w:rsidRPr="0074384D">
        <w:rPr>
          <w:rFonts w:hint="cs"/>
          <w:b/>
          <w:bCs/>
          <w:sz w:val="40"/>
          <w:szCs w:val="40"/>
          <w:rtl/>
        </w:rPr>
        <w:t>الجواب :</w:t>
      </w:r>
      <w:proofErr w:type="gramEnd"/>
      <w:r w:rsidRPr="0074384D">
        <w:rPr>
          <w:rFonts w:hint="cs"/>
          <w:b/>
          <w:bCs/>
          <w:sz w:val="40"/>
          <w:szCs w:val="40"/>
          <w:rtl/>
        </w:rPr>
        <w:t xml:space="preserve"> </w:t>
      </w:r>
      <w:r w:rsidR="00775204" w:rsidRPr="0074384D">
        <w:rPr>
          <w:rFonts w:hint="cs"/>
          <w:b/>
          <w:bCs/>
          <w:sz w:val="40"/>
          <w:szCs w:val="40"/>
          <w:rtl/>
        </w:rPr>
        <w:t>هذا الحديث في مسند الإمام أحمد وفيه نجي الحضرمي الكوفي مُتَكَلمٌ فيه</w:t>
      </w:r>
      <w:r w:rsidR="00193908" w:rsidRPr="0074384D">
        <w:rPr>
          <w:rFonts w:hint="cs"/>
          <w:b/>
          <w:bCs/>
          <w:sz w:val="40"/>
          <w:szCs w:val="40"/>
          <w:rtl/>
        </w:rPr>
        <w:t>.</w:t>
      </w:r>
    </w:p>
    <w:p w14:paraId="6980DAFA" w14:textId="6AD983CF" w:rsidR="00E22005" w:rsidRPr="0074384D" w:rsidRDefault="00E22005" w:rsidP="0074384D">
      <w:pPr>
        <w:bidi/>
        <w:jc w:val="both"/>
        <w:rPr>
          <w:b/>
          <w:bCs/>
          <w:sz w:val="40"/>
          <w:szCs w:val="40"/>
          <w:rtl/>
        </w:rPr>
      </w:pPr>
      <w:r w:rsidRPr="0074384D">
        <w:rPr>
          <w:rFonts w:hint="cs"/>
          <w:b/>
          <w:bCs/>
          <w:sz w:val="40"/>
          <w:szCs w:val="40"/>
          <w:rtl/>
        </w:rPr>
        <w:t xml:space="preserve">وجاء في مسند الإمام أحمد: </w:t>
      </w:r>
      <w:proofErr w:type="gramStart"/>
      <w:r w:rsidRPr="0074384D">
        <w:rPr>
          <w:rFonts w:hint="cs"/>
          <w:b/>
          <w:bCs/>
          <w:sz w:val="40"/>
          <w:szCs w:val="40"/>
          <w:rtl/>
        </w:rPr>
        <w:t>( وكان</w:t>
      </w:r>
      <w:proofErr w:type="gramEnd"/>
      <w:r w:rsidRPr="0074384D">
        <w:rPr>
          <w:rFonts w:hint="cs"/>
          <w:b/>
          <w:bCs/>
          <w:sz w:val="40"/>
          <w:szCs w:val="40"/>
          <w:rtl/>
        </w:rPr>
        <w:t xml:space="preserve"> النبي</w:t>
      </w:r>
      <w:r w:rsidRPr="0074384D">
        <w:rPr>
          <w:b/>
          <w:bCs/>
          <w:sz w:val="40"/>
          <w:szCs w:val="40"/>
          <w:rtl/>
        </w:rPr>
        <w:t xml:space="preserve"> ﷺ</w:t>
      </w:r>
      <w:r w:rsidRPr="0074384D">
        <w:rPr>
          <w:rFonts w:hint="cs"/>
          <w:b/>
          <w:bCs/>
          <w:sz w:val="40"/>
          <w:szCs w:val="40"/>
          <w:rtl/>
        </w:rPr>
        <w:t xml:space="preserve"> عند أمِّ سَلَمَة</w:t>
      </w:r>
      <w:r w:rsidR="0024548C" w:rsidRPr="0074384D">
        <w:rPr>
          <w:rFonts w:hint="cs"/>
          <w:b/>
          <w:bCs/>
          <w:sz w:val="40"/>
          <w:szCs w:val="40"/>
          <w:rtl/>
        </w:rPr>
        <w:t>،</w:t>
      </w:r>
      <w:r w:rsidRPr="0074384D">
        <w:rPr>
          <w:rFonts w:hint="cs"/>
          <w:b/>
          <w:bCs/>
          <w:sz w:val="40"/>
          <w:szCs w:val="40"/>
          <w:rtl/>
        </w:rPr>
        <w:t xml:space="preserve"> أتاه ملَكُ المطر فأخبره أن الحُسين سيُقتل في كربلاء، وأرى النبي</w:t>
      </w:r>
      <w:r w:rsidRPr="0074384D">
        <w:rPr>
          <w:b/>
          <w:bCs/>
          <w:sz w:val="40"/>
          <w:szCs w:val="40"/>
          <w:rtl/>
        </w:rPr>
        <w:t xml:space="preserve"> ﷺ</w:t>
      </w:r>
      <w:r w:rsidRPr="0074384D">
        <w:rPr>
          <w:rFonts w:hint="cs"/>
          <w:b/>
          <w:bCs/>
          <w:sz w:val="40"/>
          <w:szCs w:val="40"/>
          <w:rtl/>
        </w:rPr>
        <w:t xml:space="preserve"> تُربةً حمراء )</w:t>
      </w:r>
      <w:r w:rsidR="0024548C" w:rsidRPr="0074384D">
        <w:rPr>
          <w:rFonts w:hint="cs"/>
          <w:b/>
          <w:bCs/>
          <w:sz w:val="40"/>
          <w:szCs w:val="40"/>
          <w:rtl/>
        </w:rPr>
        <w:t xml:space="preserve"> فهذا الحديث فيه عُمارَة بنُ زا</w:t>
      </w:r>
      <w:r w:rsidR="0099007C" w:rsidRPr="0074384D">
        <w:rPr>
          <w:rFonts w:hint="cs"/>
          <w:b/>
          <w:bCs/>
          <w:sz w:val="40"/>
          <w:szCs w:val="40"/>
          <w:rtl/>
        </w:rPr>
        <w:t>ذ</w:t>
      </w:r>
      <w:r w:rsidR="0024548C" w:rsidRPr="0074384D">
        <w:rPr>
          <w:rFonts w:hint="cs"/>
          <w:b/>
          <w:bCs/>
          <w:sz w:val="40"/>
          <w:szCs w:val="40"/>
          <w:rtl/>
        </w:rPr>
        <w:t>ان مُتَكَلمٌ فيه</w:t>
      </w:r>
      <w:r w:rsidR="0099007C" w:rsidRPr="0074384D">
        <w:rPr>
          <w:rFonts w:hint="cs"/>
          <w:b/>
          <w:bCs/>
          <w:sz w:val="40"/>
          <w:szCs w:val="40"/>
          <w:rtl/>
        </w:rPr>
        <w:t xml:space="preserve"> أيضا</w:t>
      </w:r>
      <w:r w:rsidR="00193908" w:rsidRPr="0074384D">
        <w:rPr>
          <w:rFonts w:hint="cs"/>
          <w:b/>
          <w:bCs/>
          <w:sz w:val="40"/>
          <w:szCs w:val="40"/>
          <w:rtl/>
        </w:rPr>
        <w:t>.</w:t>
      </w:r>
    </w:p>
    <w:p w14:paraId="226F00DA" w14:textId="3D980B38" w:rsidR="00DA3F16" w:rsidRPr="0074384D" w:rsidRDefault="00DA3F16" w:rsidP="0074384D">
      <w:pPr>
        <w:bidi/>
        <w:jc w:val="both"/>
        <w:rPr>
          <w:b/>
          <w:bCs/>
          <w:sz w:val="40"/>
          <w:szCs w:val="40"/>
          <w:rtl/>
        </w:rPr>
      </w:pPr>
      <w:r w:rsidRPr="0074384D">
        <w:rPr>
          <w:rFonts w:hint="cs"/>
          <w:b/>
          <w:bCs/>
          <w:sz w:val="40"/>
          <w:szCs w:val="40"/>
          <w:rtl/>
        </w:rPr>
        <w:t xml:space="preserve">وجاء في مسند الإمام أحمد: </w:t>
      </w:r>
      <w:proofErr w:type="gramStart"/>
      <w:r w:rsidR="00193908" w:rsidRPr="0074384D">
        <w:rPr>
          <w:rFonts w:hint="cs"/>
          <w:b/>
          <w:bCs/>
          <w:sz w:val="40"/>
          <w:szCs w:val="40"/>
          <w:rtl/>
        </w:rPr>
        <w:t xml:space="preserve">( </w:t>
      </w:r>
      <w:r w:rsidRPr="0074384D">
        <w:rPr>
          <w:rFonts w:hint="cs"/>
          <w:b/>
          <w:bCs/>
          <w:sz w:val="40"/>
          <w:szCs w:val="40"/>
          <w:rtl/>
        </w:rPr>
        <w:t>أن</w:t>
      </w:r>
      <w:proofErr w:type="gramEnd"/>
      <w:r w:rsidRPr="0074384D">
        <w:rPr>
          <w:rFonts w:hint="cs"/>
          <w:b/>
          <w:bCs/>
          <w:sz w:val="40"/>
          <w:szCs w:val="40"/>
          <w:rtl/>
        </w:rPr>
        <w:t xml:space="preserve"> عبد الله بن سعيد عن أبيه عم أم س</w:t>
      </w:r>
      <w:r w:rsidR="00DF08A4" w:rsidRPr="0074384D">
        <w:rPr>
          <w:rFonts w:hint="cs"/>
          <w:b/>
          <w:bCs/>
          <w:sz w:val="40"/>
          <w:szCs w:val="40"/>
          <w:rtl/>
        </w:rPr>
        <w:t>َ</w:t>
      </w:r>
      <w:r w:rsidRPr="0074384D">
        <w:rPr>
          <w:rFonts w:hint="cs"/>
          <w:b/>
          <w:bCs/>
          <w:sz w:val="40"/>
          <w:szCs w:val="40"/>
          <w:rtl/>
        </w:rPr>
        <w:t>ل</w:t>
      </w:r>
      <w:r w:rsidR="00DF08A4" w:rsidRPr="0074384D">
        <w:rPr>
          <w:rFonts w:hint="cs"/>
          <w:b/>
          <w:bCs/>
          <w:sz w:val="40"/>
          <w:szCs w:val="40"/>
          <w:rtl/>
        </w:rPr>
        <w:t>َ</w:t>
      </w:r>
      <w:r w:rsidRPr="0074384D">
        <w:rPr>
          <w:rFonts w:hint="cs"/>
          <w:b/>
          <w:bCs/>
          <w:sz w:val="40"/>
          <w:szCs w:val="40"/>
          <w:rtl/>
        </w:rPr>
        <w:t>م</w:t>
      </w:r>
      <w:r w:rsidR="00DF08A4" w:rsidRPr="0074384D">
        <w:rPr>
          <w:rFonts w:hint="cs"/>
          <w:b/>
          <w:bCs/>
          <w:sz w:val="40"/>
          <w:szCs w:val="40"/>
          <w:rtl/>
        </w:rPr>
        <w:t>َ</w:t>
      </w:r>
      <w:r w:rsidRPr="0074384D">
        <w:rPr>
          <w:rFonts w:hint="cs"/>
          <w:b/>
          <w:bCs/>
          <w:sz w:val="40"/>
          <w:szCs w:val="40"/>
          <w:rtl/>
        </w:rPr>
        <w:t xml:space="preserve">ة أو عائشة </w:t>
      </w:r>
      <w:r w:rsidRPr="0074384D">
        <w:rPr>
          <w:b/>
          <w:bCs/>
          <w:sz w:val="40"/>
          <w:szCs w:val="40"/>
          <w:rtl/>
        </w:rPr>
        <w:t>–</w:t>
      </w:r>
      <w:r w:rsidRPr="0074384D">
        <w:rPr>
          <w:rFonts w:hint="cs"/>
          <w:b/>
          <w:bCs/>
          <w:sz w:val="40"/>
          <w:szCs w:val="40"/>
          <w:rtl/>
        </w:rPr>
        <w:t xml:space="preserve"> شكَّ عبد الله بن سعيد </w:t>
      </w:r>
      <w:r w:rsidR="00DF08A4" w:rsidRPr="0074384D">
        <w:rPr>
          <w:b/>
          <w:bCs/>
          <w:sz w:val="40"/>
          <w:szCs w:val="40"/>
          <w:rtl/>
        </w:rPr>
        <w:t>–</w:t>
      </w:r>
      <w:r w:rsidR="00DF08A4" w:rsidRPr="0074384D">
        <w:rPr>
          <w:rFonts w:hint="cs"/>
          <w:b/>
          <w:bCs/>
          <w:sz w:val="40"/>
          <w:szCs w:val="40"/>
          <w:rtl/>
        </w:rPr>
        <w:t xml:space="preserve"> من أن النبي</w:t>
      </w:r>
      <w:r w:rsidR="00DF08A4" w:rsidRPr="0074384D">
        <w:rPr>
          <w:b/>
          <w:bCs/>
          <w:sz w:val="40"/>
          <w:szCs w:val="40"/>
          <w:rtl/>
        </w:rPr>
        <w:t xml:space="preserve"> ﷺ</w:t>
      </w:r>
      <w:r w:rsidR="001419BF" w:rsidRPr="0074384D">
        <w:rPr>
          <w:rFonts w:hint="cs"/>
          <w:b/>
          <w:bCs/>
          <w:sz w:val="40"/>
          <w:szCs w:val="40"/>
          <w:rtl/>
        </w:rPr>
        <w:t xml:space="preserve"> أُرِيَ تُربة الحُسين وأنه سيُقتل بكربلاء</w:t>
      </w:r>
      <w:r w:rsidR="00193908" w:rsidRPr="0074384D">
        <w:rPr>
          <w:rFonts w:hint="cs"/>
          <w:b/>
          <w:bCs/>
          <w:sz w:val="40"/>
          <w:szCs w:val="40"/>
          <w:rtl/>
        </w:rPr>
        <w:t xml:space="preserve"> )</w:t>
      </w:r>
    </w:p>
    <w:p w14:paraId="1E1C3D4F" w14:textId="46B0CEEB" w:rsidR="001419BF" w:rsidRPr="0074384D" w:rsidRDefault="001419BF" w:rsidP="0074384D">
      <w:pPr>
        <w:bidi/>
        <w:jc w:val="both"/>
        <w:rPr>
          <w:b/>
          <w:bCs/>
          <w:sz w:val="40"/>
          <w:szCs w:val="40"/>
          <w:rtl/>
        </w:rPr>
      </w:pPr>
      <w:r w:rsidRPr="0074384D">
        <w:rPr>
          <w:rFonts w:hint="cs"/>
          <w:b/>
          <w:bCs/>
          <w:sz w:val="40"/>
          <w:szCs w:val="40"/>
          <w:rtl/>
        </w:rPr>
        <w:t>هذا فيه والد عبد الله بن سعيد</w:t>
      </w:r>
      <w:r w:rsidR="00E305D5" w:rsidRPr="0074384D">
        <w:rPr>
          <w:rFonts w:hint="cs"/>
          <w:b/>
          <w:bCs/>
          <w:sz w:val="40"/>
          <w:szCs w:val="40"/>
          <w:rtl/>
        </w:rPr>
        <w:t xml:space="preserve"> لم يُدرِك أمَّ سَلَمة ولا عائشة</w:t>
      </w:r>
      <w:r w:rsidR="00963B06" w:rsidRPr="0074384D">
        <w:rPr>
          <w:rFonts w:hint="cs"/>
          <w:b/>
          <w:bCs/>
          <w:sz w:val="40"/>
          <w:szCs w:val="40"/>
          <w:rtl/>
        </w:rPr>
        <w:t>، فالحديث إذن منقطع.</w:t>
      </w:r>
    </w:p>
    <w:p w14:paraId="07FEE0B2" w14:textId="08F0E729" w:rsidR="00963B06" w:rsidRPr="0074384D" w:rsidRDefault="00963B06" w:rsidP="0074384D">
      <w:pPr>
        <w:bidi/>
        <w:jc w:val="both"/>
        <w:rPr>
          <w:b/>
          <w:bCs/>
          <w:sz w:val="40"/>
          <w:szCs w:val="40"/>
          <w:rtl/>
        </w:rPr>
      </w:pPr>
      <w:r w:rsidRPr="0074384D">
        <w:rPr>
          <w:rFonts w:hint="cs"/>
          <w:b/>
          <w:bCs/>
          <w:sz w:val="40"/>
          <w:szCs w:val="40"/>
          <w:rtl/>
        </w:rPr>
        <w:t>وجاء عند الحاكم من حديث أم الفضل وأيضا منقطع.</w:t>
      </w:r>
    </w:p>
    <w:p w14:paraId="1CF78205" w14:textId="4520DFA9" w:rsidR="00963B06" w:rsidRPr="0074384D" w:rsidRDefault="00963B06" w:rsidP="0074384D">
      <w:pPr>
        <w:bidi/>
        <w:jc w:val="both"/>
        <w:rPr>
          <w:b/>
          <w:bCs/>
          <w:sz w:val="40"/>
          <w:szCs w:val="40"/>
          <w:rtl/>
        </w:rPr>
      </w:pPr>
      <w:r w:rsidRPr="0074384D">
        <w:rPr>
          <w:rFonts w:hint="cs"/>
          <w:b/>
          <w:bCs/>
          <w:sz w:val="40"/>
          <w:szCs w:val="40"/>
          <w:rtl/>
        </w:rPr>
        <w:t>وجاء عند الطبراني أيضا</w:t>
      </w:r>
      <w:r w:rsidR="00A2555E" w:rsidRPr="0074384D">
        <w:rPr>
          <w:rFonts w:hint="cs"/>
          <w:b/>
          <w:bCs/>
          <w:sz w:val="40"/>
          <w:szCs w:val="40"/>
          <w:rtl/>
        </w:rPr>
        <w:t>.</w:t>
      </w:r>
    </w:p>
    <w:p w14:paraId="1CE0D727" w14:textId="547EFD47" w:rsidR="00963B06" w:rsidRPr="0074384D" w:rsidRDefault="00963B06" w:rsidP="0074384D">
      <w:pPr>
        <w:bidi/>
        <w:jc w:val="both"/>
        <w:rPr>
          <w:b/>
          <w:bCs/>
          <w:sz w:val="40"/>
          <w:szCs w:val="40"/>
          <w:rtl/>
        </w:rPr>
      </w:pPr>
      <w:r w:rsidRPr="0074384D">
        <w:rPr>
          <w:rFonts w:hint="cs"/>
          <w:b/>
          <w:bCs/>
          <w:sz w:val="40"/>
          <w:szCs w:val="40"/>
          <w:rtl/>
        </w:rPr>
        <w:t>فالمُتتبع لهذه الروايات</w:t>
      </w:r>
      <w:r w:rsidR="00A2555E" w:rsidRPr="0074384D">
        <w:rPr>
          <w:rFonts w:hint="cs"/>
          <w:b/>
          <w:bCs/>
          <w:sz w:val="40"/>
          <w:szCs w:val="40"/>
          <w:rtl/>
        </w:rPr>
        <w:t xml:space="preserve"> يرى أن فيها ضَعف</w:t>
      </w:r>
      <w:r w:rsidR="00683A53" w:rsidRPr="0074384D">
        <w:rPr>
          <w:rFonts w:hint="cs"/>
          <w:b/>
          <w:bCs/>
          <w:sz w:val="40"/>
          <w:szCs w:val="40"/>
          <w:rtl/>
        </w:rPr>
        <w:t>ا</w:t>
      </w:r>
      <w:r w:rsidR="00A2555E" w:rsidRPr="0074384D">
        <w:rPr>
          <w:rFonts w:hint="cs"/>
          <w:b/>
          <w:bCs/>
          <w:sz w:val="40"/>
          <w:szCs w:val="40"/>
          <w:rtl/>
        </w:rPr>
        <w:t>، بعضُ أهلِ العلم</w:t>
      </w:r>
      <w:r w:rsidR="00683A53" w:rsidRPr="0074384D">
        <w:rPr>
          <w:rFonts w:hint="cs"/>
          <w:b/>
          <w:bCs/>
          <w:sz w:val="40"/>
          <w:szCs w:val="40"/>
          <w:rtl/>
        </w:rPr>
        <w:t xml:space="preserve"> يرى أنها حسنة باعتبار الشواهد السابقة</w:t>
      </w:r>
      <w:r w:rsidR="009A6ED1" w:rsidRPr="0074384D">
        <w:rPr>
          <w:rFonts w:hint="cs"/>
          <w:b/>
          <w:bCs/>
          <w:sz w:val="40"/>
          <w:szCs w:val="40"/>
          <w:rtl/>
        </w:rPr>
        <w:t>، وحتى لو قيل من أنها ثابتة من حيث الشواهد: هذا لا يدل على عظيمِ كربلاء ولا على تُربتها</w:t>
      </w:r>
      <w:r w:rsidR="00812A80" w:rsidRPr="0074384D">
        <w:rPr>
          <w:rFonts w:hint="cs"/>
          <w:b/>
          <w:bCs/>
          <w:sz w:val="40"/>
          <w:szCs w:val="40"/>
          <w:rtl/>
        </w:rPr>
        <w:t xml:space="preserve"> كما تفعلُه الرافضة</w:t>
      </w:r>
      <w:r w:rsidR="00BD40F8" w:rsidRPr="0074384D">
        <w:rPr>
          <w:rFonts w:hint="cs"/>
          <w:b/>
          <w:bCs/>
          <w:sz w:val="40"/>
          <w:szCs w:val="40"/>
          <w:rtl/>
        </w:rPr>
        <w:t xml:space="preserve"> واختلقوا أحاديث في هذه التربة من أنها تنور الأرض وتخرق السماء وأن من يصلي عليها أن صلاته تُقبَل</w:t>
      </w:r>
      <w:r w:rsidR="00A1765A" w:rsidRPr="0074384D">
        <w:rPr>
          <w:rFonts w:hint="cs"/>
          <w:b/>
          <w:bCs/>
          <w:sz w:val="40"/>
          <w:szCs w:val="40"/>
          <w:rtl/>
        </w:rPr>
        <w:t xml:space="preserve"> مما لا يُقبَل في غيرِها، إلى غيرِ ذلك.</w:t>
      </w:r>
    </w:p>
    <w:p w14:paraId="6A63198D" w14:textId="5D9245DF" w:rsidR="00A1765A" w:rsidRPr="0074384D" w:rsidRDefault="00A1765A" w:rsidP="0074384D">
      <w:pPr>
        <w:bidi/>
        <w:jc w:val="both"/>
        <w:rPr>
          <w:b/>
          <w:bCs/>
          <w:sz w:val="40"/>
          <w:szCs w:val="40"/>
          <w:rtl/>
        </w:rPr>
      </w:pPr>
      <w:r w:rsidRPr="0074384D">
        <w:rPr>
          <w:rFonts w:hint="cs"/>
          <w:b/>
          <w:bCs/>
          <w:sz w:val="40"/>
          <w:szCs w:val="40"/>
          <w:rtl/>
        </w:rPr>
        <w:lastRenderedPageBreak/>
        <w:t>كل ما ورد من أحاديث في فضيلة وقُدسية كربلاء كلها أحاديث لا تصح</w:t>
      </w:r>
      <w:r w:rsidR="00B17752" w:rsidRPr="0074384D">
        <w:rPr>
          <w:rFonts w:hint="cs"/>
          <w:b/>
          <w:bCs/>
          <w:sz w:val="40"/>
          <w:szCs w:val="40"/>
          <w:rtl/>
        </w:rPr>
        <w:t xml:space="preserve"> وليس لها إسناد وإنما هي من اختلاق الرافضة</w:t>
      </w:r>
      <w:r w:rsidR="00622328" w:rsidRPr="0074384D">
        <w:rPr>
          <w:rFonts w:hint="cs"/>
          <w:b/>
          <w:bCs/>
          <w:sz w:val="40"/>
          <w:szCs w:val="40"/>
          <w:rtl/>
        </w:rPr>
        <w:t>.</w:t>
      </w:r>
    </w:p>
    <w:p w14:paraId="0515CE26" w14:textId="77777777" w:rsidR="00953B98" w:rsidRPr="0074384D" w:rsidRDefault="00953B98" w:rsidP="0074384D">
      <w:pPr>
        <w:bidi/>
        <w:jc w:val="both"/>
        <w:rPr>
          <w:b/>
          <w:bCs/>
          <w:sz w:val="40"/>
          <w:szCs w:val="40"/>
        </w:rPr>
      </w:pPr>
    </w:p>
    <w:sectPr w:rsidR="00953B98" w:rsidRPr="00743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0A"/>
    <w:rsid w:val="001419BF"/>
    <w:rsid w:val="00193908"/>
    <w:rsid w:val="0024548C"/>
    <w:rsid w:val="002F550A"/>
    <w:rsid w:val="0039451B"/>
    <w:rsid w:val="00615AD8"/>
    <w:rsid w:val="00622328"/>
    <w:rsid w:val="00683A53"/>
    <w:rsid w:val="0074384D"/>
    <w:rsid w:val="00775204"/>
    <w:rsid w:val="00812A80"/>
    <w:rsid w:val="00953B98"/>
    <w:rsid w:val="00963B06"/>
    <w:rsid w:val="0099007C"/>
    <w:rsid w:val="009A6ED1"/>
    <w:rsid w:val="00A1765A"/>
    <w:rsid w:val="00A2555E"/>
    <w:rsid w:val="00AC6A42"/>
    <w:rsid w:val="00B17752"/>
    <w:rsid w:val="00BD40F8"/>
    <w:rsid w:val="00DA3F16"/>
    <w:rsid w:val="00DF08A4"/>
    <w:rsid w:val="00E22005"/>
    <w:rsid w:val="00E3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35FFF"/>
  <w15:chartTrackingRefBased/>
  <w15:docId w15:val="{3E3BE9FE-2A1E-4A39-800E-27443195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5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25</cp:revision>
  <dcterms:created xsi:type="dcterms:W3CDTF">2021-08-19T20:07:00Z</dcterms:created>
  <dcterms:modified xsi:type="dcterms:W3CDTF">2021-08-19T22:43:00Z</dcterms:modified>
</cp:coreProperties>
</file>