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E64B" w14:textId="77777777" w:rsidR="006A4E02" w:rsidRPr="006A4E02" w:rsidRDefault="006A4E02" w:rsidP="006A4E02">
      <w:pPr>
        <w:jc w:val="center"/>
        <w:rPr>
          <w:rFonts w:cs="Arial"/>
          <w:b/>
          <w:bCs/>
          <w:sz w:val="40"/>
          <w:szCs w:val="40"/>
          <w:rtl/>
        </w:rPr>
      </w:pPr>
      <w:r w:rsidRPr="006A4E02">
        <w:rPr>
          <w:rFonts w:cs="Arial"/>
          <w:b/>
          <w:bCs/>
          <w:sz w:val="40"/>
          <w:szCs w:val="40"/>
          <w:rtl/>
        </w:rPr>
        <w:t xml:space="preserve">فتاوى فضيلة الشيخ زيد بن مسفر البحري </w:t>
      </w:r>
      <w:r w:rsidRPr="006A4E02">
        <w:rPr>
          <w:rFonts w:cs="Arial" w:hint="cs"/>
          <w:b/>
          <w:bCs/>
          <w:sz w:val="40"/>
          <w:szCs w:val="40"/>
          <w:rtl/>
        </w:rPr>
        <w:t xml:space="preserve"> </w:t>
      </w:r>
    </w:p>
    <w:p w14:paraId="3E5BBB6A" w14:textId="77777777" w:rsidR="006A4E02" w:rsidRPr="006A4E02" w:rsidRDefault="006A4E02" w:rsidP="006A4E02">
      <w:pPr>
        <w:jc w:val="center"/>
        <w:rPr>
          <w:b/>
          <w:bCs/>
          <w:sz w:val="40"/>
          <w:szCs w:val="40"/>
          <w:rtl/>
        </w:rPr>
      </w:pPr>
      <w:proofErr w:type="gramStart"/>
      <w:r w:rsidRPr="006A4E02">
        <w:rPr>
          <w:rFonts w:cs="Arial" w:hint="cs"/>
          <w:b/>
          <w:bCs/>
          <w:sz w:val="40"/>
          <w:szCs w:val="40"/>
          <w:rtl/>
        </w:rPr>
        <w:t>( فتاوى</w:t>
      </w:r>
      <w:proofErr w:type="gramEnd"/>
      <w:r w:rsidRPr="006A4E02">
        <w:rPr>
          <w:rFonts w:cs="Arial" w:hint="cs"/>
          <w:b/>
          <w:bCs/>
          <w:sz w:val="40"/>
          <w:szCs w:val="40"/>
          <w:rtl/>
        </w:rPr>
        <w:t xml:space="preserve"> حديثية )  </w:t>
      </w:r>
      <w:r w:rsidRPr="006A4E02">
        <w:rPr>
          <w:b/>
          <w:bCs/>
          <w:sz w:val="40"/>
          <w:szCs w:val="40"/>
        </w:rPr>
        <w:t xml:space="preserve"> </w:t>
      </w:r>
    </w:p>
    <w:p w14:paraId="4ABE311B" w14:textId="4FCDAC76" w:rsidR="006E153B" w:rsidRPr="006A4E02" w:rsidRDefault="006E153B" w:rsidP="006E153B">
      <w:pPr>
        <w:bidi/>
        <w:jc w:val="center"/>
        <w:rPr>
          <w:b/>
          <w:bCs/>
          <w:sz w:val="40"/>
          <w:szCs w:val="40"/>
          <w:rtl/>
        </w:rPr>
      </w:pPr>
    </w:p>
    <w:p w14:paraId="205E03CF" w14:textId="6BDCD94E" w:rsidR="001873FC" w:rsidRPr="006A4E02" w:rsidRDefault="006A4E02" w:rsidP="006A4E02">
      <w:pPr>
        <w:bidi/>
        <w:jc w:val="both"/>
        <w:rPr>
          <w:b/>
          <w:bCs/>
          <w:sz w:val="40"/>
          <w:szCs w:val="40"/>
          <w:rtl/>
        </w:rPr>
      </w:pPr>
      <w:proofErr w:type="gramStart"/>
      <w:r w:rsidRPr="006A4E02">
        <w:rPr>
          <w:rFonts w:hint="cs"/>
          <w:b/>
          <w:bCs/>
          <w:color w:val="C00000"/>
          <w:sz w:val="40"/>
          <w:szCs w:val="40"/>
          <w:rtl/>
        </w:rPr>
        <w:t>س :</w:t>
      </w:r>
      <w:proofErr w:type="gramEnd"/>
      <w:r w:rsidRPr="006A4E02">
        <w:rPr>
          <w:rFonts w:hint="cs"/>
          <w:b/>
          <w:bCs/>
          <w:color w:val="C00000"/>
          <w:sz w:val="40"/>
          <w:szCs w:val="40"/>
          <w:rtl/>
        </w:rPr>
        <w:t xml:space="preserve"> ( 5 ) </w:t>
      </w:r>
      <w:r w:rsidR="001873FC" w:rsidRPr="006A4E02">
        <w:rPr>
          <w:rFonts w:hint="cs"/>
          <w:b/>
          <w:bCs/>
          <w:color w:val="C00000"/>
          <w:sz w:val="40"/>
          <w:szCs w:val="40"/>
          <w:rtl/>
        </w:rPr>
        <w:t xml:space="preserve">ما صحة حديث: </w:t>
      </w:r>
      <w:r>
        <w:rPr>
          <w:rFonts w:hint="cs"/>
          <w:b/>
          <w:bCs/>
          <w:color w:val="C00000"/>
          <w:sz w:val="40"/>
          <w:szCs w:val="40"/>
          <w:rtl/>
        </w:rPr>
        <w:t>(</w:t>
      </w:r>
      <w:r w:rsidR="001873FC" w:rsidRPr="006A4E02">
        <w:rPr>
          <w:rFonts w:hint="cs"/>
          <w:b/>
          <w:bCs/>
          <w:color w:val="C00000"/>
          <w:sz w:val="40"/>
          <w:szCs w:val="40"/>
          <w:rtl/>
        </w:rPr>
        <w:t xml:space="preserve"> ائتزروا كما رأيتُ الملائكة تأتزِرُ عندَ ربها إلى أنصافِ سوقِها </w:t>
      </w:r>
      <w:r>
        <w:rPr>
          <w:rFonts w:hint="cs"/>
          <w:b/>
          <w:bCs/>
          <w:color w:val="C00000"/>
          <w:sz w:val="40"/>
          <w:szCs w:val="40"/>
          <w:rtl/>
        </w:rPr>
        <w:t xml:space="preserve"> ) </w:t>
      </w:r>
      <w:r w:rsidR="001873FC" w:rsidRPr="006A4E02">
        <w:rPr>
          <w:rFonts w:hint="cs"/>
          <w:b/>
          <w:bCs/>
          <w:color w:val="C00000"/>
          <w:sz w:val="40"/>
          <w:szCs w:val="40"/>
          <w:rtl/>
        </w:rPr>
        <w:t>؟</w:t>
      </w:r>
    </w:p>
    <w:p w14:paraId="75B6B4D6" w14:textId="77777777" w:rsidR="006A4E02" w:rsidRDefault="006A4E02" w:rsidP="006A4E02">
      <w:pPr>
        <w:bidi/>
        <w:jc w:val="both"/>
        <w:rPr>
          <w:b/>
          <w:bCs/>
          <w:sz w:val="40"/>
          <w:szCs w:val="40"/>
          <w:rtl/>
        </w:rPr>
      </w:pPr>
      <w:proofErr w:type="gramStart"/>
      <w:r>
        <w:rPr>
          <w:rFonts w:hint="cs"/>
          <w:b/>
          <w:bCs/>
          <w:sz w:val="40"/>
          <w:szCs w:val="40"/>
          <w:rtl/>
        </w:rPr>
        <w:t>الجواب :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</w:p>
    <w:p w14:paraId="5FA2E695" w14:textId="2AD62E30" w:rsidR="006E153B" w:rsidRPr="006A4E02" w:rsidRDefault="006E153B" w:rsidP="006A4E02">
      <w:pPr>
        <w:bidi/>
        <w:jc w:val="both"/>
        <w:rPr>
          <w:b/>
          <w:bCs/>
          <w:sz w:val="40"/>
          <w:szCs w:val="40"/>
          <w:rtl/>
        </w:rPr>
      </w:pPr>
      <w:proofErr w:type="gramStart"/>
      <w:r w:rsidRPr="006A4E02">
        <w:rPr>
          <w:rFonts w:hint="cs"/>
          <w:b/>
          <w:bCs/>
          <w:sz w:val="40"/>
          <w:szCs w:val="40"/>
          <w:rtl/>
        </w:rPr>
        <w:t>السوق</w:t>
      </w:r>
      <w:r w:rsidR="006A4E02">
        <w:rPr>
          <w:rFonts w:hint="cs"/>
          <w:b/>
          <w:bCs/>
          <w:sz w:val="40"/>
          <w:szCs w:val="40"/>
          <w:rtl/>
        </w:rPr>
        <w:t xml:space="preserve"> </w:t>
      </w:r>
      <w:r w:rsidRPr="006A4E02">
        <w:rPr>
          <w:rFonts w:hint="cs"/>
          <w:b/>
          <w:bCs/>
          <w:sz w:val="40"/>
          <w:szCs w:val="40"/>
          <w:rtl/>
        </w:rPr>
        <w:t>:</w:t>
      </w:r>
      <w:proofErr w:type="gramEnd"/>
      <w:r w:rsidRPr="006A4E02">
        <w:rPr>
          <w:rFonts w:hint="cs"/>
          <w:b/>
          <w:bCs/>
          <w:sz w:val="40"/>
          <w:szCs w:val="40"/>
          <w:rtl/>
        </w:rPr>
        <w:t xml:space="preserve"> جمع ساق</w:t>
      </w:r>
    </w:p>
    <w:p w14:paraId="0BB3C35D" w14:textId="7D4467EE" w:rsidR="00167AFE" w:rsidRPr="006A4E02" w:rsidRDefault="00167AFE" w:rsidP="006A4E02">
      <w:pPr>
        <w:bidi/>
        <w:jc w:val="both"/>
        <w:rPr>
          <w:b/>
          <w:bCs/>
          <w:sz w:val="40"/>
          <w:szCs w:val="40"/>
          <w:rtl/>
        </w:rPr>
      </w:pPr>
      <w:proofErr w:type="spellStart"/>
      <w:proofErr w:type="gramStart"/>
      <w:r w:rsidRPr="006A4E02">
        <w:rPr>
          <w:rFonts w:hint="cs"/>
          <w:b/>
          <w:bCs/>
          <w:sz w:val="40"/>
          <w:szCs w:val="40"/>
          <w:rtl/>
        </w:rPr>
        <w:t>والائتزار</w:t>
      </w:r>
      <w:proofErr w:type="spellEnd"/>
      <w:r w:rsidR="006A4E02">
        <w:rPr>
          <w:rFonts w:hint="cs"/>
          <w:b/>
          <w:bCs/>
          <w:sz w:val="40"/>
          <w:szCs w:val="40"/>
          <w:rtl/>
        </w:rPr>
        <w:t xml:space="preserve"> </w:t>
      </w:r>
      <w:r w:rsidRPr="006A4E02">
        <w:rPr>
          <w:rFonts w:hint="cs"/>
          <w:b/>
          <w:bCs/>
          <w:sz w:val="40"/>
          <w:szCs w:val="40"/>
          <w:rtl/>
        </w:rPr>
        <w:t>:</w:t>
      </w:r>
      <w:proofErr w:type="gramEnd"/>
      <w:r w:rsidRPr="006A4E02">
        <w:rPr>
          <w:rFonts w:hint="cs"/>
          <w:b/>
          <w:bCs/>
          <w:sz w:val="40"/>
          <w:szCs w:val="40"/>
          <w:rtl/>
        </w:rPr>
        <w:t xml:space="preserve"> المراد من ذلك أنه يُرفَع الإزار والثوب إلى أنصاف الساقين</w:t>
      </w:r>
    </w:p>
    <w:p w14:paraId="24CD732B" w14:textId="265B0D69" w:rsidR="00854648" w:rsidRPr="006A4E02" w:rsidRDefault="00854648" w:rsidP="006A4E02">
      <w:pPr>
        <w:bidi/>
        <w:jc w:val="both"/>
        <w:rPr>
          <w:b/>
          <w:bCs/>
          <w:sz w:val="40"/>
          <w:szCs w:val="40"/>
          <w:rtl/>
        </w:rPr>
      </w:pPr>
      <w:r w:rsidRPr="006A4E02">
        <w:rPr>
          <w:rFonts w:hint="cs"/>
          <w:b/>
          <w:bCs/>
          <w:sz w:val="40"/>
          <w:szCs w:val="40"/>
          <w:rtl/>
        </w:rPr>
        <w:t xml:space="preserve">فهذا الحديث أخرجه الطبراني في </w:t>
      </w:r>
      <w:proofErr w:type="gramStart"/>
      <w:r w:rsidRPr="006A4E02">
        <w:rPr>
          <w:rFonts w:hint="cs"/>
          <w:b/>
          <w:bCs/>
          <w:sz w:val="40"/>
          <w:szCs w:val="40"/>
          <w:rtl/>
        </w:rPr>
        <w:t>الأوسَط</w:t>
      </w:r>
      <w:proofErr w:type="gramEnd"/>
      <w:r w:rsidRPr="006A4E02">
        <w:rPr>
          <w:rFonts w:hint="cs"/>
          <w:b/>
          <w:bCs/>
          <w:sz w:val="40"/>
          <w:szCs w:val="40"/>
          <w:rtl/>
        </w:rPr>
        <w:t xml:space="preserve"> ولكنه لا يصح</w:t>
      </w:r>
      <w:r w:rsidR="00242DCB" w:rsidRPr="006A4E02">
        <w:rPr>
          <w:rFonts w:hint="cs"/>
          <w:b/>
          <w:bCs/>
          <w:sz w:val="40"/>
          <w:szCs w:val="40"/>
          <w:rtl/>
        </w:rPr>
        <w:t>؛ ففيه رجلان ضعيفان، وضَعفُهما ليس بالضعف اليسير بل ضَعفٌ كبير</w:t>
      </w:r>
      <w:r w:rsidR="00F52C50" w:rsidRPr="006A4E02">
        <w:rPr>
          <w:rFonts w:hint="cs"/>
          <w:b/>
          <w:bCs/>
          <w:sz w:val="40"/>
          <w:szCs w:val="40"/>
          <w:rtl/>
        </w:rPr>
        <w:t>.</w:t>
      </w:r>
    </w:p>
    <w:p w14:paraId="0E1E3A62" w14:textId="0ACE1413" w:rsidR="00F52C50" w:rsidRPr="006A4E02" w:rsidRDefault="00F52C50" w:rsidP="006A4E02">
      <w:pPr>
        <w:bidi/>
        <w:jc w:val="both"/>
        <w:rPr>
          <w:b/>
          <w:bCs/>
          <w:sz w:val="40"/>
          <w:szCs w:val="40"/>
          <w:rtl/>
        </w:rPr>
      </w:pPr>
      <w:r w:rsidRPr="006A4E02">
        <w:rPr>
          <w:rFonts w:hint="cs"/>
          <w:b/>
          <w:bCs/>
          <w:sz w:val="40"/>
          <w:szCs w:val="40"/>
          <w:rtl/>
        </w:rPr>
        <w:t xml:space="preserve">وأما بالنسبة إلى </w:t>
      </w:r>
      <w:proofErr w:type="spellStart"/>
      <w:r w:rsidRPr="006A4E02">
        <w:rPr>
          <w:rFonts w:hint="cs"/>
          <w:b/>
          <w:bCs/>
          <w:sz w:val="40"/>
          <w:szCs w:val="40"/>
          <w:rtl/>
        </w:rPr>
        <w:t>الائتزار</w:t>
      </w:r>
      <w:proofErr w:type="spellEnd"/>
      <w:r w:rsidRPr="006A4E02">
        <w:rPr>
          <w:rFonts w:hint="cs"/>
          <w:b/>
          <w:bCs/>
          <w:sz w:val="40"/>
          <w:szCs w:val="40"/>
          <w:rtl/>
        </w:rPr>
        <w:t xml:space="preserve"> إلى نصف الساق فقد جاءت السنةُ الصحيحةُ بهذا. </w:t>
      </w:r>
    </w:p>
    <w:p w14:paraId="1D9B95CD" w14:textId="6C9C90E2" w:rsidR="00AC6A42" w:rsidRPr="006A4E02" w:rsidRDefault="00AC6A42" w:rsidP="006A4E02">
      <w:pPr>
        <w:jc w:val="both"/>
        <w:rPr>
          <w:sz w:val="40"/>
          <w:szCs w:val="40"/>
          <w:rtl/>
        </w:rPr>
      </w:pPr>
    </w:p>
    <w:p w14:paraId="4D6F28AF" w14:textId="678AFF85" w:rsidR="006E153B" w:rsidRPr="006A4E02" w:rsidRDefault="006E153B">
      <w:pPr>
        <w:rPr>
          <w:color w:val="C00000"/>
          <w:sz w:val="40"/>
          <w:szCs w:val="40"/>
        </w:rPr>
      </w:pPr>
    </w:p>
    <w:sectPr w:rsidR="006E153B" w:rsidRPr="006A4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3B"/>
    <w:rsid w:val="00130303"/>
    <w:rsid w:val="00167AFE"/>
    <w:rsid w:val="001873FC"/>
    <w:rsid w:val="00242DCB"/>
    <w:rsid w:val="006A4E02"/>
    <w:rsid w:val="006E153B"/>
    <w:rsid w:val="00854648"/>
    <w:rsid w:val="00AC6A42"/>
    <w:rsid w:val="00F5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3B899"/>
  <w15:chartTrackingRefBased/>
  <w15:docId w15:val="{08549CCB-DD4E-4595-A8A0-13CA15F0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8</cp:revision>
  <dcterms:created xsi:type="dcterms:W3CDTF">2021-08-14T16:32:00Z</dcterms:created>
  <dcterms:modified xsi:type="dcterms:W3CDTF">2021-08-14T22:34:00Z</dcterms:modified>
</cp:coreProperties>
</file>