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C4009" w14:textId="77777777" w:rsidR="00785CA2" w:rsidRPr="00092D3E" w:rsidRDefault="00785CA2" w:rsidP="00092D3E">
      <w:pPr>
        <w:bidi/>
        <w:spacing w:line="360" w:lineRule="auto"/>
        <w:jc w:val="both"/>
        <w:rPr>
          <w:b/>
          <w:bCs/>
          <w:color w:val="C00000"/>
          <w:sz w:val="40"/>
          <w:szCs w:val="40"/>
          <w:rtl/>
        </w:rPr>
      </w:pPr>
    </w:p>
    <w:p w14:paraId="6EB9743B" w14:textId="77777777" w:rsidR="00511071" w:rsidRPr="00092D3E" w:rsidRDefault="00511071" w:rsidP="00092D3E">
      <w:pPr>
        <w:bidi/>
        <w:spacing w:line="360" w:lineRule="auto"/>
        <w:jc w:val="center"/>
        <w:rPr>
          <w:b/>
          <w:bCs/>
          <w:color w:val="C00000"/>
          <w:sz w:val="40"/>
          <w:szCs w:val="40"/>
        </w:rPr>
      </w:pPr>
      <w:proofErr w:type="gramStart"/>
      <w:r w:rsidRPr="00092D3E">
        <w:rPr>
          <w:rFonts w:hint="cs"/>
          <w:b/>
          <w:bCs/>
          <w:color w:val="C00000"/>
          <w:sz w:val="40"/>
          <w:szCs w:val="40"/>
          <w:rtl/>
        </w:rPr>
        <w:t xml:space="preserve">( </w:t>
      </w:r>
      <w:r w:rsidRPr="00092D3E">
        <w:rPr>
          <w:b/>
          <w:bCs/>
          <w:color w:val="C00000"/>
          <w:sz w:val="40"/>
          <w:szCs w:val="40"/>
          <w:rtl/>
        </w:rPr>
        <w:t>فتاوى</w:t>
      </w:r>
      <w:proofErr w:type="gramEnd"/>
      <w:r w:rsidRPr="00092D3E">
        <w:rPr>
          <w:b/>
          <w:bCs/>
          <w:color w:val="C00000"/>
          <w:sz w:val="40"/>
          <w:szCs w:val="40"/>
          <w:rtl/>
        </w:rPr>
        <w:t xml:space="preserve"> حديثية</w:t>
      </w:r>
      <w:r w:rsidRPr="00092D3E">
        <w:rPr>
          <w:rFonts w:hint="cs"/>
          <w:b/>
          <w:bCs/>
          <w:color w:val="C00000"/>
          <w:sz w:val="40"/>
          <w:szCs w:val="40"/>
          <w:rtl/>
        </w:rPr>
        <w:t xml:space="preserve"> )</w:t>
      </w:r>
    </w:p>
    <w:p w14:paraId="1441A4EE" w14:textId="4649F611" w:rsidR="00511071" w:rsidRPr="00092D3E" w:rsidRDefault="00511071" w:rsidP="00092D3E">
      <w:pPr>
        <w:bidi/>
        <w:spacing w:line="360" w:lineRule="auto"/>
        <w:jc w:val="center"/>
        <w:rPr>
          <w:b/>
          <w:bCs/>
          <w:sz w:val="40"/>
          <w:szCs w:val="40"/>
          <w:rtl/>
        </w:rPr>
      </w:pPr>
      <w:r w:rsidRPr="00092D3E">
        <w:rPr>
          <w:b/>
          <w:bCs/>
          <w:sz w:val="40"/>
          <w:szCs w:val="40"/>
          <w:rtl/>
        </w:rPr>
        <w:t>فضيلة الشيخ زيد بن مسفر البحري</w:t>
      </w:r>
    </w:p>
    <w:p w14:paraId="3B2BA68C" w14:textId="77777777" w:rsidR="00F56B47" w:rsidRPr="00092D3E" w:rsidRDefault="00F56B47" w:rsidP="00092D3E">
      <w:pPr>
        <w:bidi/>
        <w:spacing w:line="360" w:lineRule="auto"/>
        <w:jc w:val="both"/>
        <w:rPr>
          <w:b/>
          <w:bCs/>
          <w:sz w:val="40"/>
          <w:szCs w:val="40"/>
          <w:rtl/>
        </w:rPr>
      </w:pPr>
    </w:p>
    <w:p w14:paraId="6DF02074" w14:textId="39407FA3" w:rsidR="00511071" w:rsidRPr="00092D3E" w:rsidRDefault="00092D3E" w:rsidP="00092D3E">
      <w:pPr>
        <w:bidi/>
        <w:spacing w:line="360" w:lineRule="auto"/>
        <w:jc w:val="both"/>
        <w:rPr>
          <w:b/>
          <w:bCs/>
          <w:color w:val="C00000"/>
          <w:sz w:val="40"/>
          <w:szCs w:val="40"/>
          <w:rtl/>
        </w:rPr>
      </w:pPr>
      <w:proofErr w:type="gramStart"/>
      <w:r w:rsidRPr="00092D3E">
        <w:rPr>
          <w:rFonts w:hint="cs"/>
          <w:b/>
          <w:bCs/>
          <w:color w:val="C00000"/>
          <w:sz w:val="40"/>
          <w:szCs w:val="40"/>
          <w:rtl/>
        </w:rPr>
        <w:t>س :</w:t>
      </w:r>
      <w:proofErr w:type="gramEnd"/>
      <w:r w:rsidRPr="00092D3E">
        <w:rPr>
          <w:rFonts w:hint="cs"/>
          <w:b/>
          <w:bCs/>
          <w:color w:val="C00000"/>
          <w:sz w:val="40"/>
          <w:szCs w:val="40"/>
          <w:rtl/>
        </w:rPr>
        <w:t xml:space="preserve"> ( 9 ) </w:t>
      </w:r>
      <w:r w:rsidR="00511071" w:rsidRPr="00092D3E">
        <w:rPr>
          <w:b/>
          <w:bCs/>
          <w:color w:val="C00000"/>
          <w:sz w:val="40"/>
          <w:szCs w:val="40"/>
          <w:rtl/>
        </w:rPr>
        <w:t xml:space="preserve"> ما صحة</w:t>
      </w:r>
      <w:r w:rsidR="00511071" w:rsidRPr="00092D3E">
        <w:rPr>
          <w:rFonts w:hint="cs"/>
          <w:b/>
          <w:bCs/>
          <w:color w:val="C00000"/>
          <w:sz w:val="40"/>
          <w:szCs w:val="40"/>
          <w:rtl/>
        </w:rPr>
        <w:t xml:space="preserve"> حديث: " إذا وقع الذباب في شراب أحدكم فليغمسه ثم لينز</w:t>
      </w:r>
      <w:r w:rsidR="00E1487C" w:rsidRPr="00092D3E">
        <w:rPr>
          <w:rFonts w:hint="cs"/>
          <w:b/>
          <w:bCs/>
          <w:color w:val="C00000"/>
          <w:sz w:val="40"/>
          <w:szCs w:val="40"/>
          <w:rtl/>
        </w:rPr>
        <w:t>عه فإن في إحدى جناحيه داءً والأخرى شفاءً</w:t>
      </w:r>
      <w:r w:rsidR="00511071" w:rsidRPr="00092D3E">
        <w:rPr>
          <w:rFonts w:hint="cs"/>
          <w:b/>
          <w:bCs/>
          <w:color w:val="C00000"/>
          <w:sz w:val="40"/>
          <w:szCs w:val="40"/>
          <w:rtl/>
        </w:rPr>
        <w:t>"</w:t>
      </w:r>
      <w:r w:rsidR="00E1487C" w:rsidRPr="00092D3E">
        <w:rPr>
          <w:rFonts w:hint="cs"/>
          <w:b/>
          <w:bCs/>
          <w:color w:val="C00000"/>
          <w:sz w:val="40"/>
          <w:szCs w:val="40"/>
          <w:rtl/>
        </w:rPr>
        <w:t xml:space="preserve"> </w:t>
      </w:r>
      <w:r w:rsidR="00511071" w:rsidRPr="00092D3E">
        <w:rPr>
          <w:rFonts w:hint="cs"/>
          <w:b/>
          <w:bCs/>
          <w:color w:val="C00000"/>
          <w:sz w:val="40"/>
          <w:szCs w:val="40"/>
          <w:rtl/>
        </w:rPr>
        <w:t>؟</w:t>
      </w:r>
    </w:p>
    <w:p w14:paraId="6E30696F" w14:textId="77777777" w:rsidR="00092D3E" w:rsidRDefault="00092D3E" w:rsidP="00092D3E">
      <w:pPr>
        <w:bidi/>
        <w:spacing w:line="360" w:lineRule="auto"/>
        <w:jc w:val="both"/>
        <w:rPr>
          <w:b/>
          <w:bCs/>
          <w:sz w:val="40"/>
          <w:szCs w:val="40"/>
          <w:rtl/>
        </w:rPr>
      </w:pPr>
      <w:proofErr w:type="gramStart"/>
      <w:r>
        <w:rPr>
          <w:rFonts w:hint="cs"/>
          <w:b/>
          <w:bCs/>
          <w:sz w:val="40"/>
          <w:szCs w:val="40"/>
          <w:rtl/>
        </w:rPr>
        <w:t>الجواب :</w:t>
      </w:r>
      <w:proofErr w:type="gramEnd"/>
      <w:r>
        <w:rPr>
          <w:rFonts w:hint="cs"/>
          <w:b/>
          <w:bCs/>
          <w:sz w:val="40"/>
          <w:szCs w:val="40"/>
          <w:rtl/>
        </w:rPr>
        <w:t xml:space="preserve"> </w:t>
      </w:r>
    </w:p>
    <w:p w14:paraId="6CD5A5BE" w14:textId="77777777" w:rsidR="00092D3E" w:rsidRDefault="008307E7" w:rsidP="00092D3E">
      <w:pPr>
        <w:bidi/>
        <w:spacing w:line="360" w:lineRule="auto"/>
        <w:jc w:val="both"/>
        <w:rPr>
          <w:b/>
          <w:bCs/>
          <w:sz w:val="40"/>
          <w:szCs w:val="40"/>
          <w:rtl/>
        </w:rPr>
      </w:pPr>
      <w:r w:rsidRPr="00092D3E">
        <w:rPr>
          <w:rFonts w:hint="cs"/>
          <w:b/>
          <w:bCs/>
          <w:sz w:val="40"/>
          <w:szCs w:val="40"/>
          <w:rtl/>
        </w:rPr>
        <w:t>هذا الحديث طُعِنَ فيه من باب أنه لم يروِهِ عن النبي</w:t>
      </w:r>
      <w:r w:rsidRPr="00092D3E">
        <w:rPr>
          <w:b/>
          <w:bCs/>
          <w:sz w:val="40"/>
          <w:szCs w:val="40"/>
          <w:rtl/>
        </w:rPr>
        <w:t xml:space="preserve"> ﷺ</w:t>
      </w:r>
      <w:r w:rsidRPr="00092D3E">
        <w:rPr>
          <w:rFonts w:hint="cs"/>
          <w:b/>
          <w:bCs/>
          <w:sz w:val="40"/>
          <w:szCs w:val="40"/>
          <w:rtl/>
        </w:rPr>
        <w:t xml:space="preserve"> من الصحابة </w:t>
      </w:r>
      <w:r w:rsidR="00785CA2" w:rsidRPr="00092D3E">
        <w:rPr>
          <w:rFonts w:hint="cs"/>
          <w:b/>
          <w:bCs/>
          <w:sz w:val="40"/>
          <w:szCs w:val="40"/>
          <w:rtl/>
        </w:rPr>
        <w:t xml:space="preserve">رضي الله عنهم </w:t>
      </w:r>
      <w:r w:rsidRPr="00092D3E">
        <w:rPr>
          <w:rFonts w:hint="cs"/>
          <w:b/>
          <w:bCs/>
          <w:sz w:val="40"/>
          <w:szCs w:val="40"/>
          <w:rtl/>
        </w:rPr>
        <w:t>إلا أبو هريرة</w:t>
      </w:r>
      <w:r w:rsidR="00092D3E">
        <w:rPr>
          <w:rFonts w:hint="cs"/>
          <w:b/>
          <w:bCs/>
          <w:sz w:val="40"/>
          <w:szCs w:val="40"/>
          <w:rtl/>
        </w:rPr>
        <w:t xml:space="preserve"> رضي الله </w:t>
      </w:r>
      <w:proofErr w:type="gramStart"/>
      <w:r w:rsidR="00092D3E">
        <w:rPr>
          <w:rFonts w:hint="cs"/>
          <w:b/>
          <w:bCs/>
          <w:sz w:val="40"/>
          <w:szCs w:val="40"/>
          <w:rtl/>
        </w:rPr>
        <w:t>عنه  .</w:t>
      </w:r>
      <w:proofErr w:type="gramEnd"/>
    </w:p>
    <w:p w14:paraId="391F3A4C" w14:textId="7B61AA78" w:rsidR="008307E7" w:rsidRPr="00092D3E" w:rsidRDefault="00785CA2" w:rsidP="00092D3E">
      <w:pPr>
        <w:bidi/>
        <w:spacing w:line="360" w:lineRule="auto"/>
        <w:jc w:val="both"/>
        <w:rPr>
          <w:b/>
          <w:bCs/>
          <w:color w:val="0033CC"/>
          <w:sz w:val="40"/>
          <w:szCs w:val="40"/>
          <w:rtl/>
        </w:rPr>
      </w:pPr>
      <w:r w:rsidRPr="00092D3E">
        <w:rPr>
          <w:rFonts w:hint="cs"/>
          <w:b/>
          <w:bCs/>
          <w:sz w:val="40"/>
          <w:szCs w:val="40"/>
          <w:u w:val="single"/>
          <w:rtl/>
        </w:rPr>
        <w:t>ونحن نقول:</w:t>
      </w:r>
      <w:r w:rsidRPr="00092D3E">
        <w:rPr>
          <w:rFonts w:hint="cs"/>
          <w:b/>
          <w:bCs/>
          <w:sz w:val="40"/>
          <w:szCs w:val="40"/>
          <w:rtl/>
        </w:rPr>
        <w:t xml:space="preserve"> إذا جاء السند صحيحا فيجب الأخذ به</w:t>
      </w:r>
      <w:r w:rsidR="00347E68" w:rsidRPr="00092D3E">
        <w:rPr>
          <w:rFonts w:hint="cs"/>
          <w:b/>
          <w:bCs/>
          <w:sz w:val="40"/>
          <w:szCs w:val="40"/>
          <w:rtl/>
        </w:rPr>
        <w:t>، فأبو هريرة رضي الله عنه لو انفرد فهو من حُفَّاظ الصحابة رضي الله عنهم</w:t>
      </w:r>
      <w:r w:rsidR="00155AC1" w:rsidRPr="00092D3E">
        <w:rPr>
          <w:rFonts w:hint="cs"/>
          <w:b/>
          <w:bCs/>
          <w:sz w:val="40"/>
          <w:szCs w:val="40"/>
          <w:rtl/>
        </w:rPr>
        <w:t xml:space="preserve"> ولذلك ابنُ عمر كما ثبت عند أبي داود لما قيل له: </w:t>
      </w:r>
      <w:r w:rsidR="00155AC1" w:rsidRPr="00092D3E">
        <w:rPr>
          <w:rFonts w:hint="cs"/>
          <w:b/>
          <w:bCs/>
          <w:color w:val="0033CC"/>
          <w:sz w:val="40"/>
          <w:szCs w:val="40"/>
          <w:rtl/>
        </w:rPr>
        <w:t>" أتُنكِر على أبي هريرة؟ قال: لا، لكنه اجترأ وجَبُنَّا "</w:t>
      </w:r>
    </w:p>
    <w:p w14:paraId="2DAAF787" w14:textId="0BB26354" w:rsidR="00155AC1" w:rsidRPr="00092D3E" w:rsidRDefault="00155AC1" w:rsidP="00092D3E">
      <w:pPr>
        <w:bidi/>
        <w:spacing w:line="360" w:lineRule="auto"/>
        <w:jc w:val="both"/>
        <w:rPr>
          <w:b/>
          <w:bCs/>
          <w:sz w:val="40"/>
          <w:szCs w:val="40"/>
          <w:rtl/>
        </w:rPr>
      </w:pPr>
      <w:r w:rsidRPr="00092D3E">
        <w:rPr>
          <w:rFonts w:hint="cs"/>
          <w:b/>
          <w:bCs/>
          <w:color w:val="0033CC"/>
          <w:sz w:val="40"/>
          <w:szCs w:val="40"/>
          <w:rtl/>
        </w:rPr>
        <w:t xml:space="preserve">اجترأ: </w:t>
      </w:r>
      <w:r w:rsidR="00A520C3" w:rsidRPr="00092D3E">
        <w:rPr>
          <w:rFonts w:hint="cs"/>
          <w:b/>
          <w:bCs/>
          <w:sz w:val="40"/>
          <w:szCs w:val="40"/>
          <w:rtl/>
        </w:rPr>
        <w:t>يعني أقدَمَ على الحديث ونحنُ تأخرنا فكثُرَ حفظهُ، وقلَّ حفظُنا.</w:t>
      </w:r>
    </w:p>
    <w:p w14:paraId="55993EBE" w14:textId="36F736DB" w:rsidR="00D61A09" w:rsidRPr="00092D3E" w:rsidRDefault="00D61A09" w:rsidP="00092D3E">
      <w:pPr>
        <w:bidi/>
        <w:spacing w:line="360" w:lineRule="auto"/>
        <w:jc w:val="both"/>
        <w:rPr>
          <w:b/>
          <w:bCs/>
          <w:color w:val="0033CC"/>
          <w:sz w:val="40"/>
          <w:szCs w:val="40"/>
          <w:rtl/>
        </w:rPr>
      </w:pPr>
      <w:r w:rsidRPr="00092D3E">
        <w:rPr>
          <w:rFonts w:hint="cs"/>
          <w:b/>
          <w:bCs/>
          <w:sz w:val="40"/>
          <w:szCs w:val="40"/>
          <w:rtl/>
        </w:rPr>
        <w:t xml:space="preserve">ولذلك لما بلغَ أبا هريرة، فقال رضي الله عنه: </w:t>
      </w:r>
      <w:r w:rsidR="00257870" w:rsidRPr="00092D3E">
        <w:rPr>
          <w:rFonts w:hint="cs"/>
          <w:b/>
          <w:bCs/>
          <w:color w:val="0033CC"/>
          <w:sz w:val="40"/>
          <w:szCs w:val="40"/>
          <w:rtl/>
        </w:rPr>
        <w:t>"وما ذنبي إذا حفظتُ ونَسوا ".</w:t>
      </w:r>
    </w:p>
    <w:p w14:paraId="314B1A89" w14:textId="77777777" w:rsidR="00E7174A" w:rsidRPr="00092D3E" w:rsidRDefault="001C67E3" w:rsidP="00092D3E">
      <w:pPr>
        <w:bidi/>
        <w:spacing w:line="360" w:lineRule="auto"/>
        <w:jc w:val="both"/>
        <w:rPr>
          <w:b/>
          <w:bCs/>
          <w:sz w:val="40"/>
          <w:szCs w:val="40"/>
          <w:rtl/>
        </w:rPr>
      </w:pPr>
      <w:r w:rsidRPr="00092D3E">
        <w:rPr>
          <w:rFonts w:hint="cs"/>
          <w:b/>
          <w:bCs/>
          <w:sz w:val="40"/>
          <w:szCs w:val="40"/>
          <w:u w:val="single"/>
          <w:rtl/>
        </w:rPr>
        <w:lastRenderedPageBreak/>
        <w:t>مع العلم أن هذا الحديثَ</w:t>
      </w:r>
      <w:r w:rsidR="00E7174A" w:rsidRPr="00092D3E">
        <w:rPr>
          <w:rFonts w:hint="cs"/>
          <w:b/>
          <w:bCs/>
          <w:sz w:val="40"/>
          <w:szCs w:val="40"/>
          <w:u w:val="single"/>
          <w:rtl/>
        </w:rPr>
        <w:t>:</w:t>
      </w:r>
    </w:p>
    <w:p w14:paraId="2444816C" w14:textId="291B02BC" w:rsidR="001C67E3" w:rsidRPr="00092D3E" w:rsidRDefault="001C67E3" w:rsidP="00092D3E">
      <w:pPr>
        <w:bidi/>
        <w:spacing w:line="360" w:lineRule="auto"/>
        <w:jc w:val="both"/>
        <w:rPr>
          <w:b/>
          <w:bCs/>
          <w:sz w:val="40"/>
          <w:szCs w:val="40"/>
          <w:rtl/>
        </w:rPr>
      </w:pPr>
      <w:r w:rsidRPr="00092D3E">
        <w:rPr>
          <w:rFonts w:hint="cs"/>
          <w:b/>
          <w:bCs/>
          <w:sz w:val="40"/>
          <w:szCs w:val="40"/>
          <w:rtl/>
        </w:rPr>
        <w:t xml:space="preserve"> رواه أبو سعيد كما في مسند الإمام أحمد</w:t>
      </w:r>
      <w:r w:rsidR="00E7174A" w:rsidRPr="00092D3E">
        <w:rPr>
          <w:rFonts w:hint="cs"/>
          <w:b/>
          <w:bCs/>
          <w:sz w:val="40"/>
          <w:szCs w:val="40"/>
          <w:rtl/>
        </w:rPr>
        <w:t xml:space="preserve">، </w:t>
      </w:r>
      <w:r w:rsidRPr="00092D3E">
        <w:rPr>
          <w:rFonts w:hint="cs"/>
          <w:b/>
          <w:bCs/>
          <w:sz w:val="40"/>
          <w:szCs w:val="40"/>
          <w:rtl/>
        </w:rPr>
        <w:t xml:space="preserve">ورواه </w:t>
      </w:r>
      <w:r w:rsidR="00E7174A" w:rsidRPr="00092D3E">
        <w:rPr>
          <w:rFonts w:hint="cs"/>
          <w:b/>
          <w:bCs/>
          <w:sz w:val="40"/>
          <w:szCs w:val="40"/>
          <w:rtl/>
        </w:rPr>
        <w:t>أ</w:t>
      </w:r>
      <w:r w:rsidRPr="00092D3E">
        <w:rPr>
          <w:rFonts w:hint="cs"/>
          <w:b/>
          <w:bCs/>
          <w:sz w:val="40"/>
          <w:szCs w:val="40"/>
          <w:rtl/>
        </w:rPr>
        <w:t>نس كما عند البزار</w:t>
      </w:r>
      <w:r w:rsidR="003D4981" w:rsidRPr="00092D3E">
        <w:rPr>
          <w:rFonts w:hint="cs"/>
          <w:b/>
          <w:bCs/>
          <w:sz w:val="40"/>
          <w:szCs w:val="40"/>
          <w:rtl/>
        </w:rPr>
        <w:t>.</w:t>
      </w:r>
    </w:p>
    <w:p w14:paraId="16A5DFC6" w14:textId="7846756D" w:rsidR="001C67E3" w:rsidRPr="00092D3E" w:rsidRDefault="001C67E3" w:rsidP="00092D3E">
      <w:pPr>
        <w:bidi/>
        <w:spacing w:line="360" w:lineRule="auto"/>
        <w:jc w:val="both"/>
        <w:rPr>
          <w:b/>
          <w:bCs/>
          <w:sz w:val="40"/>
          <w:szCs w:val="40"/>
          <w:rtl/>
        </w:rPr>
      </w:pPr>
      <w:r w:rsidRPr="00092D3E">
        <w:rPr>
          <w:rFonts w:hint="cs"/>
          <w:b/>
          <w:bCs/>
          <w:sz w:val="40"/>
          <w:szCs w:val="40"/>
          <w:rtl/>
        </w:rPr>
        <w:t>والحديث الذي أوردناه هو حديث أبي هريرة عند البخاري</w:t>
      </w:r>
    </w:p>
    <w:p w14:paraId="08798414" w14:textId="13FB1634" w:rsidR="001C67E3" w:rsidRPr="00092D3E" w:rsidRDefault="001C67E3" w:rsidP="00092D3E">
      <w:pPr>
        <w:bidi/>
        <w:spacing w:line="360" w:lineRule="auto"/>
        <w:jc w:val="both"/>
        <w:rPr>
          <w:sz w:val="40"/>
          <w:szCs w:val="40"/>
          <w:u w:val="single"/>
        </w:rPr>
      </w:pPr>
      <w:r w:rsidRPr="00092D3E">
        <w:rPr>
          <w:rFonts w:hint="cs"/>
          <w:b/>
          <w:bCs/>
          <w:sz w:val="40"/>
          <w:szCs w:val="40"/>
          <w:u w:val="single"/>
          <w:rtl/>
        </w:rPr>
        <w:t>فالحديثُ ثابت ولا مَطعَنَ فيه.</w:t>
      </w:r>
    </w:p>
    <w:sectPr w:rsidR="001C67E3" w:rsidRPr="00092D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071"/>
    <w:rsid w:val="00092D3E"/>
    <w:rsid w:val="00155AC1"/>
    <w:rsid w:val="001C67E3"/>
    <w:rsid w:val="00257870"/>
    <w:rsid w:val="00347E68"/>
    <w:rsid w:val="003D4981"/>
    <w:rsid w:val="00511071"/>
    <w:rsid w:val="00785CA2"/>
    <w:rsid w:val="008307E7"/>
    <w:rsid w:val="009D6506"/>
    <w:rsid w:val="00A520C3"/>
    <w:rsid w:val="00AC6A42"/>
    <w:rsid w:val="00B02505"/>
    <w:rsid w:val="00D61A09"/>
    <w:rsid w:val="00E1487C"/>
    <w:rsid w:val="00E7174A"/>
    <w:rsid w:val="00F5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E702F8"/>
  <w15:chartTrackingRefBased/>
  <w15:docId w15:val="{7F1FA1DE-5BF9-44F3-9D7F-D0B58DD24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1071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sami</cp:lastModifiedBy>
  <cp:revision>16</cp:revision>
  <dcterms:created xsi:type="dcterms:W3CDTF">2021-08-15T17:25:00Z</dcterms:created>
  <dcterms:modified xsi:type="dcterms:W3CDTF">2021-08-15T19:36:00Z</dcterms:modified>
</cp:coreProperties>
</file>