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D4E63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C00000"/>
          <w:sz w:val="34"/>
          <w:szCs w:val="34"/>
          <w:u w:color="C00000"/>
          <w:rtl/>
        </w:rPr>
      </w:pPr>
      <w:r w:rsidRPr="00FB67DC">
        <w:rPr>
          <w:rFonts w:ascii="Arial" w:hAnsi="Arial" w:cs="Arial" w:hint="default"/>
          <w:color w:val="C00000"/>
          <w:sz w:val="34"/>
          <w:szCs w:val="34"/>
          <w:u w:color="C00000"/>
          <w:rtl/>
        </w:rPr>
        <w:t>بسم الله الرحمن الرحيم</w:t>
      </w:r>
    </w:p>
    <w:p w14:paraId="5A3DD3C1" w14:textId="25958B86" w:rsidR="001E2146" w:rsidRPr="001E2146" w:rsidRDefault="003A37D6" w:rsidP="001E2146">
      <w:pPr>
        <w:pStyle w:val="BodyText"/>
        <w:bidi/>
        <w:spacing w:line="276" w:lineRule="auto"/>
        <w:jc w:val="center"/>
        <w:rPr>
          <w:rFonts w:ascii="Arial" w:eastAsia="Arial" w:hAnsi="Arial" w:cs="Arial"/>
          <w:color w:val="C00000"/>
          <w:sz w:val="34"/>
          <w:szCs w:val="34"/>
          <w:u w:color="C00000"/>
          <w:rtl/>
        </w:rPr>
      </w:pPr>
      <w:r w:rsidRPr="00FB67DC">
        <w:rPr>
          <w:rFonts w:ascii="Arial" w:hAnsi="Arial" w:cs="Arial" w:hint="default"/>
          <w:color w:val="C00000"/>
          <w:sz w:val="34"/>
          <w:szCs w:val="34"/>
          <w:u w:color="C00000"/>
          <w:rtl/>
        </w:rPr>
        <w:t>تقريب شرح السنة لعامة الأمة ـ</w:t>
      </w:r>
      <w:r w:rsidR="001E2146">
        <w:rPr>
          <w:rFonts w:ascii="Arial" w:eastAsia="Arial" w:hAnsi="Arial" w:cs="Arial"/>
          <w:color w:val="C00000"/>
          <w:sz w:val="34"/>
          <w:szCs w:val="34"/>
          <w:u w:color="C00000"/>
          <w:rtl/>
        </w:rPr>
        <w:t xml:space="preserve"> </w:t>
      </w:r>
      <w:r w:rsidRPr="00FB67DC">
        <w:rPr>
          <w:rFonts w:ascii="Arial" w:hAnsi="Arial" w:cs="Arial" w:hint="default"/>
          <w:color w:val="C00000"/>
          <w:sz w:val="34"/>
          <w:szCs w:val="34"/>
          <w:u w:color="C00000"/>
          <w:rtl/>
        </w:rPr>
        <w:t xml:space="preserve">صحيح البخاري </w:t>
      </w:r>
    </w:p>
    <w:p w14:paraId="17D6A51B" w14:textId="36127E6E" w:rsidR="001E2146" w:rsidRDefault="001E2146" w:rsidP="00FB67DC">
      <w:pPr>
        <w:pStyle w:val="BodyText"/>
        <w:bidi/>
        <w:spacing w:line="276" w:lineRule="auto"/>
        <w:jc w:val="center"/>
        <w:rPr>
          <w:rFonts w:ascii="Arial" w:hAnsi="Arial" w:cs="Arial"/>
          <w:color w:val="C00000"/>
          <w:sz w:val="34"/>
          <w:szCs w:val="34"/>
          <w:u w:color="C00000"/>
          <w:rtl/>
        </w:rPr>
      </w:pPr>
      <w:r>
        <w:rPr>
          <w:rFonts w:ascii="Arial" w:hAnsi="Arial" w:cs="Arial"/>
          <w:color w:val="C00000"/>
          <w:sz w:val="34"/>
          <w:szCs w:val="34"/>
          <w:u w:color="C00000"/>
          <w:rtl/>
        </w:rPr>
        <w:t>الحديث الخامس والحديث السادس</w:t>
      </w:r>
    </w:p>
    <w:p w14:paraId="7E8910EF" w14:textId="38B4CDED" w:rsidR="001E2146" w:rsidRDefault="001E2146" w:rsidP="001E2146">
      <w:pPr>
        <w:pStyle w:val="BodyText"/>
        <w:bidi/>
        <w:spacing w:line="276" w:lineRule="auto"/>
        <w:jc w:val="center"/>
        <w:rPr>
          <w:rFonts w:ascii="Arial" w:hAnsi="Arial" w:cs="Arial"/>
          <w:color w:val="C00000"/>
          <w:sz w:val="34"/>
          <w:szCs w:val="34"/>
          <w:u w:color="C00000"/>
          <w:rtl/>
        </w:rPr>
      </w:pPr>
      <w:r>
        <w:rPr>
          <w:rFonts w:ascii="Arial" w:hAnsi="Arial" w:cs="Arial"/>
          <w:color w:val="C00000"/>
          <w:sz w:val="34"/>
          <w:szCs w:val="34"/>
          <w:u w:color="C00000"/>
          <w:rtl/>
        </w:rPr>
        <w:t>فضيلة الشيخ زيد بن مسفر البحري</w:t>
      </w:r>
      <w:bookmarkStart w:id="0" w:name="_GoBack"/>
      <w:bookmarkEnd w:id="0"/>
    </w:p>
    <w:p w14:paraId="33862BB6" w14:textId="4F0898B1" w:rsidR="002C33E1" w:rsidRPr="00FB67DC" w:rsidRDefault="003A37D6" w:rsidP="001E2146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C00000"/>
          <w:sz w:val="34"/>
          <w:szCs w:val="34"/>
          <w:u w:color="C00000"/>
          <w:rtl/>
        </w:rPr>
      </w:pPr>
      <w:r w:rsidRPr="00FB67DC">
        <w:rPr>
          <w:rFonts w:ascii="Arial" w:hAnsi="Arial" w:cs="Arial" w:hint="default"/>
          <w:color w:val="C00000"/>
          <w:sz w:val="34"/>
          <w:szCs w:val="34"/>
          <w:u w:color="C00000"/>
          <w:rtl/>
        </w:rPr>
        <w:t>28/3/1446هـ</w:t>
      </w:r>
    </w:p>
    <w:p w14:paraId="3D47A2C9" w14:textId="77777777" w:rsidR="002C33E1" w:rsidRPr="00FB67DC" w:rsidRDefault="003A37D6" w:rsidP="00FB67DC">
      <w:pPr>
        <w:pStyle w:val="a0"/>
        <w:bidi w:val="0"/>
        <w:spacing w:before="0" w:line="276" w:lineRule="auto"/>
        <w:jc w:val="center"/>
        <w:rPr>
          <w:rFonts w:ascii="Arial" w:eastAsia="Arial" w:hAnsi="Arial" w:cs="Arial"/>
          <w:sz w:val="34"/>
          <w:szCs w:val="34"/>
          <w:u w:color="BF0000"/>
          <w:shd w:val="clear" w:color="auto" w:fill="FEFFFF"/>
        </w:rPr>
      </w:pPr>
      <w:r w:rsidRPr="00FB67DC">
        <w:rPr>
          <w:rFonts w:ascii="Arial" w:hAnsi="Arial" w:cs="Arial"/>
          <w:color w:val="C00000"/>
          <w:sz w:val="34"/>
          <w:szCs w:val="34"/>
          <w:u w:val="single" w:color="BF0000"/>
          <w:shd w:val="clear" w:color="auto" w:fill="FEFFFF"/>
        </w:rPr>
        <w:t>———————————-</w:t>
      </w:r>
    </w:p>
    <w:p w14:paraId="003CBF4E" w14:textId="77777777" w:rsidR="002C33E1" w:rsidRPr="00FB67DC" w:rsidRDefault="002C33E1" w:rsidP="00FB67DC">
      <w:pPr>
        <w:pStyle w:val="a0"/>
        <w:bidi w:val="0"/>
        <w:spacing w:before="0" w:line="276" w:lineRule="auto"/>
        <w:jc w:val="center"/>
        <w:rPr>
          <w:rFonts w:ascii="Arial" w:eastAsia="Arial" w:hAnsi="Arial" w:cs="Arial"/>
          <w:color w:val="C00000"/>
          <w:sz w:val="34"/>
          <w:szCs w:val="34"/>
          <w:u w:val="single" w:color="BF0000"/>
          <w:shd w:val="clear" w:color="auto" w:fill="FEFFFF"/>
        </w:rPr>
      </w:pPr>
    </w:p>
    <w:p w14:paraId="3583D559" w14:textId="31A98B00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الحمد لله رب العالمين، وأصلي وأسلم</w:t>
      </w:r>
      <w:r w:rsidR="00234E43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على خاتم الأنبياء والمرسلين، نبينا محمد وعلى آله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وأصحابه، وسلم تسليمًا كثيرًا إلى يوم الدين أما بعد:</w:t>
      </w:r>
    </w:p>
    <w:p w14:paraId="1D9C9226" w14:textId="69DA8B0C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فنشرع بعون</w:t>
      </w:r>
      <w:r w:rsidR="00234E43">
        <w:rPr>
          <w:rFonts w:ascii="Arial" w:hAnsi="Arial" w:cs="Arial"/>
          <w:sz w:val="34"/>
          <w:szCs w:val="34"/>
          <w:rtl/>
        </w:rPr>
        <w:t>ٍ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من الله عز وجل في شرح حديث ابن عباس رضي الله عنهما</w:t>
      </w:r>
      <w:r w:rsidR="00234E43">
        <w:rPr>
          <w:rFonts w:ascii="Arial" w:hAnsi="Arial" w:cs="Arial"/>
          <w:sz w:val="34"/>
          <w:szCs w:val="34"/>
          <w:rtl/>
        </w:rPr>
        <w:t>:</w:t>
      </w:r>
    </w:p>
    <w:p w14:paraId="1A9F835D" w14:textId="4DC02FC4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قال البخاري رحمه الله: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حَدَّثَنَا مُوسَى بْنُ إِسْمَاعِيلَ</w:t>
      </w:r>
      <w:r w:rsidRPr="00FB67DC">
        <w:rPr>
          <w:rFonts w:ascii="Arial" w:hAnsi="Arial" w:cs="Arial" w:hint="default"/>
          <w:sz w:val="34"/>
          <w:szCs w:val="34"/>
          <w:rtl/>
        </w:rPr>
        <w:t>، وهو الم</w:t>
      </w:r>
      <w:r w:rsidR="00234E43">
        <w:rPr>
          <w:rFonts w:ascii="Arial" w:hAnsi="Arial" w:cs="Arial"/>
          <w:sz w:val="34"/>
          <w:szCs w:val="34"/>
          <w:rtl/>
        </w:rPr>
        <w:t>ِ</w:t>
      </w:r>
      <w:r w:rsidRPr="00FB67DC">
        <w:rPr>
          <w:rFonts w:ascii="Arial" w:hAnsi="Arial" w:cs="Arial" w:hint="default"/>
          <w:sz w:val="34"/>
          <w:szCs w:val="34"/>
          <w:rtl/>
        </w:rPr>
        <w:t>ن</w:t>
      </w:r>
      <w:r w:rsidR="00234E43">
        <w:rPr>
          <w:rFonts w:ascii="Arial" w:hAnsi="Arial" w:cs="Arial"/>
          <w:sz w:val="34"/>
          <w:szCs w:val="34"/>
          <w:rtl/>
        </w:rPr>
        <w:t>ْ</w:t>
      </w:r>
      <w:r w:rsidRPr="00FB67DC">
        <w:rPr>
          <w:rFonts w:ascii="Arial" w:hAnsi="Arial" w:cs="Arial" w:hint="default"/>
          <w:sz w:val="34"/>
          <w:szCs w:val="34"/>
          <w:rtl/>
        </w:rPr>
        <w:t>ق</w:t>
      </w:r>
      <w:r w:rsidR="00234E43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ري البصري الحافظ.</w:t>
      </w:r>
    </w:p>
    <w:p w14:paraId="747F4C2A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قال: حَدَّثَنَا أَبُو عَوَانَةَ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، وهو الوضاح بن </w:t>
      </w:r>
      <w:r w:rsidRPr="00FB67DC">
        <w:rPr>
          <w:rFonts w:ascii="Arial" w:hAnsi="Arial" w:cs="Arial" w:hint="default"/>
          <w:sz w:val="34"/>
          <w:szCs w:val="34"/>
          <w:rtl/>
        </w:rPr>
        <w:t>عبد الله اليشكري البصري أيضًا.</w:t>
      </w:r>
    </w:p>
    <w:p w14:paraId="5299EF1A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قال: حَدَّثَنَا مُوسَى بْنِ أَبِي عَائِشَةَ</w:t>
      </w:r>
      <w:r w:rsidRPr="00FB67DC">
        <w:rPr>
          <w:rFonts w:ascii="Arial" w:hAnsi="Arial" w:cs="Arial" w:hint="default"/>
          <w:sz w:val="34"/>
          <w:szCs w:val="34"/>
          <w:rtl/>
        </w:rPr>
        <w:t>، الكوفي.</w:t>
      </w:r>
    </w:p>
    <w:p w14:paraId="76769E6B" w14:textId="160D3EE4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قال: حَدَّثَنَا سَعِيدِ بْنِ جُبَيْرٍ،</w:t>
      </w:r>
      <w:r w:rsidR="00234E43">
        <w:rPr>
          <w:rFonts w:ascii="Arial" w:hAnsi="Arial" w:cs="Arial"/>
          <w:color w:val="0056D6"/>
          <w:sz w:val="34"/>
          <w:szCs w:val="34"/>
          <w:rtl/>
        </w:rPr>
        <w:t xml:space="preserve"> </w:t>
      </w:r>
      <w:r w:rsidR="000C10F2">
        <w:rPr>
          <w:rFonts w:ascii="Arial" w:hAnsi="Arial" w:cs="Arial"/>
          <w:color w:val="0056D6"/>
          <w:sz w:val="34"/>
          <w:szCs w:val="34"/>
          <w:rtl/>
        </w:rPr>
        <w:t xml:space="preserve">وهو </w:t>
      </w:r>
      <w:r w:rsidRPr="00FB67DC">
        <w:rPr>
          <w:rFonts w:ascii="Arial" w:hAnsi="Arial" w:cs="Arial" w:hint="default"/>
          <w:sz w:val="34"/>
          <w:szCs w:val="34"/>
          <w:rtl/>
        </w:rPr>
        <w:t>الكوفي.</w:t>
      </w:r>
    </w:p>
    <w:p w14:paraId="3FA8773E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عَنِ ابْنِ عَبَّاسٍ</w:t>
      </w:r>
      <w:r w:rsidRPr="00FB67DC">
        <w:rPr>
          <w:rFonts w:ascii="Arial" w:hAnsi="Arial" w:cs="Arial" w:hint="default"/>
          <w:sz w:val="34"/>
          <w:szCs w:val="34"/>
          <w:rtl/>
        </w:rPr>
        <w:t>، هو عبد الله بن عباس رضي الله عنهما</w:t>
      </w:r>
    </w:p>
    <w:p w14:paraId="3CF34F7A" w14:textId="1532795D" w:rsidR="002C33E1" w:rsidRPr="00421599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u w:val="single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فِي قَوْلهِ تعالى: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يعني في تفسير قوله تعالى، </w:t>
      </w:r>
      <w:r w:rsidRPr="00421599">
        <w:rPr>
          <w:rFonts w:ascii="Arial" w:hAnsi="Arial" w:cs="Arial" w:hint="default"/>
          <w:sz w:val="34"/>
          <w:szCs w:val="34"/>
          <w:u w:val="single"/>
          <w:rtl/>
        </w:rPr>
        <w:t>ومعلوم أن ابن عباس ر</w:t>
      </w:r>
      <w:r w:rsidRPr="00421599">
        <w:rPr>
          <w:rFonts w:ascii="Arial" w:hAnsi="Arial" w:cs="Arial" w:hint="default"/>
          <w:sz w:val="34"/>
          <w:szCs w:val="34"/>
          <w:u w:val="single"/>
          <w:rtl/>
        </w:rPr>
        <w:t>ضي الله عنهما من أعلم الصحابة بتفسير القرآن</w:t>
      </w:r>
      <w:r w:rsidR="000C10F2" w:rsidRPr="00421599">
        <w:rPr>
          <w:rFonts w:ascii="Arial" w:eastAsia="Arial" w:hAnsi="Arial" w:cs="Arial"/>
          <w:sz w:val="34"/>
          <w:szCs w:val="34"/>
          <w:u w:val="single"/>
          <w:rtl/>
        </w:rPr>
        <w:t>.</w:t>
      </w:r>
    </w:p>
    <w:p w14:paraId="5D3CDFDF" w14:textId="0964562F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0056D6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في قوله تعالى: </w:t>
      </w:r>
      <w:r w:rsidRPr="00FB67DC">
        <w:rPr>
          <w:rFonts w:ascii="Arial" w:hAnsi="Arial" w:cs="Arial" w:hint="default"/>
          <w:color w:val="0056D6"/>
          <w:sz w:val="34"/>
          <w:szCs w:val="34"/>
          <w:u w:color="FF0000"/>
          <w:rtl/>
        </w:rPr>
        <w:t>{لَا تُحَرِّكْ بِهِ لِسَانَكَ لِتَعْجَلَ بِهِ}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 قَالَ: كَانَ النَّبِيُّ صَلَّى اللَّهُ عَلَيْهِ وَسَلَّمَ يُعَالِجُ مِنَ التَّنْزِيلِ شِدَّةً.</w:t>
      </w:r>
    </w:p>
    <w:p w14:paraId="6716A8C3" w14:textId="77777777" w:rsidR="00D64A70" w:rsidRDefault="003A37D6" w:rsidP="00FB67DC">
      <w:pPr>
        <w:pStyle w:val="BodyText"/>
        <w:bidi/>
        <w:spacing w:line="276" w:lineRule="auto"/>
        <w:jc w:val="center"/>
        <w:rPr>
          <w:rFonts w:ascii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المعالجة عمل الشيء الشاق، وهو مأخوذ من مادة العلاج، </w:t>
      </w:r>
      <w:r w:rsidRPr="00FB67DC">
        <w:rPr>
          <w:rFonts w:ascii="Arial" w:hAnsi="Arial" w:cs="Arial" w:hint="default"/>
          <w:sz w:val="34"/>
          <w:szCs w:val="34"/>
          <w:rtl/>
        </w:rPr>
        <w:t>فإن به مشقة</w:t>
      </w:r>
      <w:r w:rsidR="00D64A70">
        <w:rPr>
          <w:rFonts w:ascii="Arial" w:hAnsi="Arial" w:cs="Arial"/>
          <w:sz w:val="34"/>
          <w:szCs w:val="34"/>
          <w:rtl/>
        </w:rPr>
        <w:t>.</w:t>
      </w:r>
    </w:p>
    <w:p w14:paraId="03656514" w14:textId="559AF2BD" w:rsidR="002C33E1" w:rsidRPr="00FB67DC" w:rsidRDefault="003A37D6" w:rsidP="00D64A70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 </w:t>
      </w:r>
      <w:r w:rsidR="00D64A70" w:rsidRPr="00FB67DC">
        <w:rPr>
          <w:rFonts w:ascii="Arial" w:hAnsi="Arial" w:cs="Arial" w:hint="default"/>
          <w:color w:val="0056D6"/>
          <w:sz w:val="34"/>
          <w:szCs w:val="34"/>
          <w:rtl/>
        </w:rPr>
        <w:t>يُعَالِجُ مِنَ التَّنْزِيلِ</w:t>
      </w:r>
      <w:r w:rsidR="00D64A70">
        <w:rPr>
          <w:rFonts w:ascii="Arial" w:hAnsi="Arial" w:cs="Arial"/>
          <w:color w:val="0056D6"/>
          <w:sz w:val="34"/>
          <w:szCs w:val="34"/>
          <w:rtl/>
        </w:rPr>
        <w:t>:</w:t>
      </w:r>
      <w:r w:rsidR="00D64A70"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>الذي هو القرآن</w:t>
      </w:r>
      <w:r w:rsidR="00D64A70">
        <w:rPr>
          <w:rFonts w:ascii="Arial" w:hAnsi="Arial" w:cs="Arial"/>
          <w:sz w:val="34"/>
          <w:szCs w:val="34"/>
          <w:rtl/>
        </w:rPr>
        <w:t>؛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وهذا دليل على أن القرآن منزل غير مخلوق، </w:t>
      </w:r>
      <w:r w:rsidR="00D64A70" w:rsidRPr="00FB67DC">
        <w:rPr>
          <w:rFonts w:ascii="Arial" w:hAnsi="Arial" w:cs="Arial" w:hint="default"/>
          <w:color w:val="0056D6"/>
          <w:sz w:val="34"/>
          <w:szCs w:val="34"/>
          <w:rtl/>
        </w:rPr>
        <w:t>شِدَّةً</w:t>
      </w:r>
      <w:r w:rsidR="00D64A70">
        <w:rPr>
          <w:rFonts w:ascii="Arial" w:hAnsi="Arial" w:cs="Arial"/>
          <w:color w:val="0056D6"/>
          <w:sz w:val="34"/>
          <w:szCs w:val="34"/>
          <w:rtl/>
        </w:rPr>
        <w:t>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أي معاناة.</w:t>
      </w:r>
    </w:p>
    <w:p w14:paraId="63E3556E" w14:textId="4FDC2083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وكَانَ مما يُحَرِّكُ شَفَتَيْهِ</w:t>
      </w:r>
      <w:r w:rsidR="00DB4B80">
        <w:rPr>
          <w:rFonts w:ascii="Arial" w:hAnsi="Arial" w:cs="Arial"/>
          <w:sz w:val="34"/>
          <w:szCs w:val="34"/>
          <w:rtl/>
        </w:rPr>
        <w:t>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عليه الصلاة والسلام، </w:t>
      </w:r>
      <w:r w:rsidR="00DB4B80" w:rsidRPr="00FB67DC">
        <w:rPr>
          <w:rFonts w:ascii="Arial" w:hAnsi="Arial" w:cs="Arial" w:hint="default"/>
          <w:color w:val="0056D6"/>
          <w:sz w:val="34"/>
          <w:szCs w:val="34"/>
          <w:rtl/>
        </w:rPr>
        <w:t>مما</w:t>
      </w:r>
      <w:r w:rsidR="00DB4B80">
        <w:rPr>
          <w:rFonts w:ascii="Arial" w:hAnsi="Arial" w:cs="Arial"/>
          <w:sz w:val="34"/>
          <w:szCs w:val="34"/>
          <w:rtl/>
        </w:rPr>
        <w:t>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أصلها </w:t>
      </w:r>
      <w:r w:rsidR="00DB4B80">
        <w:rPr>
          <w:rFonts w:ascii="Arial" w:hAnsi="Arial" w:cs="Arial"/>
          <w:sz w:val="34"/>
          <w:szCs w:val="34"/>
          <w:rtl/>
        </w:rPr>
        <w:t>(</w:t>
      </w:r>
      <w:r w:rsidRPr="00FB67DC">
        <w:rPr>
          <w:rFonts w:ascii="Arial" w:hAnsi="Arial" w:cs="Arial" w:hint="default"/>
          <w:sz w:val="34"/>
          <w:szCs w:val="34"/>
          <w:rtl/>
        </w:rPr>
        <w:t>من ما</w:t>
      </w:r>
      <w:r w:rsidR="00DB4B80">
        <w:rPr>
          <w:rFonts w:ascii="Arial" w:hAnsi="Arial" w:cs="Arial"/>
          <w:sz w:val="34"/>
          <w:szCs w:val="34"/>
          <w:rtl/>
        </w:rPr>
        <w:t>)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وهذه قد تأتي بمعنى ربما هنا، وكان ربما يحرك شفتيه هذا هو المعنى.</w:t>
      </w:r>
    </w:p>
    <w:p w14:paraId="23513A66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0056D6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فَقَالَ لِي ابْنُ عَبَّاسٍ: فأَنَا أُحَرِّكُهُمَا لك كَمَا كَانَ رَسُولُ اللَّهِ صَلَّى اللَّهُ عَلَيْهِ وَسَلَّمَ يُحَرِّكُهُمَا.</w:t>
      </w:r>
    </w:p>
    <w:p w14:paraId="7E3A21EF" w14:textId="289429CD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lastRenderedPageBreak/>
        <w:t xml:space="preserve">وهذا يدل على أن المعلومة التي تُذكر </w:t>
      </w:r>
      <w:r w:rsidR="004742AF">
        <w:rPr>
          <w:rFonts w:ascii="Arial" w:hAnsi="Arial" w:cs="Arial"/>
          <w:sz w:val="34"/>
          <w:szCs w:val="34"/>
          <w:rtl/>
        </w:rPr>
        <w:t xml:space="preserve">إذا </w:t>
      </w:r>
      <w:r w:rsidRPr="00FB67DC">
        <w:rPr>
          <w:rFonts w:ascii="Arial" w:hAnsi="Arial" w:cs="Arial" w:hint="default"/>
          <w:sz w:val="34"/>
          <w:szCs w:val="34"/>
          <w:rtl/>
        </w:rPr>
        <w:t>كانت تتعلق</w:t>
      </w:r>
      <w:r w:rsidR="004742AF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بوصف</w:t>
      </w:r>
      <w:r w:rsidR="004742AF">
        <w:rPr>
          <w:rFonts w:ascii="Arial" w:hAnsi="Arial" w:cs="Arial"/>
          <w:sz w:val="34"/>
          <w:szCs w:val="34"/>
          <w:rtl/>
        </w:rPr>
        <w:t>؛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يكون</w:t>
      </w:r>
      <w:r w:rsidR="004742AF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أبلغ في ثبوتها في الذهن أن تُذكر قولًا وفعلًا، فف</w:t>
      </w:r>
      <w:r w:rsidR="004742AF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عل ابن</w:t>
      </w:r>
      <w:r w:rsidR="004742AF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عب</w:t>
      </w:r>
      <w:r w:rsidRPr="00FB67DC">
        <w:rPr>
          <w:rFonts w:ascii="Arial" w:hAnsi="Arial" w:cs="Arial" w:hint="default"/>
          <w:sz w:val="34"/>
          <w:szCs w:val="34"/>
          <w:rtl/>
        </w:rPr>
        <w:t>اس رضي الله عنهما ما كان يفعله عليه الصلاة والسلام تقريبًا للمعلومة للأمة.</w:t>
      </w:r>
    </w:p>
    <w:p w14:paraId="1734C796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وَقَالَ سَعِيدٌ: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وهو سعيد بن جبير</w:t>
      </w:r>
    </w:p>
    <w:p w14:paraId="5ED97F69" w14:textId="60CCE31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أَنَا أُحَرِّكُهُمَا كَمَا رأيت</w:t>
      </w:r>
      <w:r w:rsidR="00AD0E56">
        <w:rPr>
          <w:rFonts w:ascii="Arial" w:hAnsi="Arial" w:cs="Arial"/>
          <w:color w:val="0056D6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 ابْنُ عَبَّاسٍ يُحَرِّكُهُمَا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كما أن الرواية تُنقل باللفظ، أيضًا الرواية تُنقل صورة، فصوَّر ابن</w:t>
      </w:r>
      <w:r w:rsidR="00AD0E56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عباس رضي الله عنهما حال</w:t>
      </w:r>
      <w:r w:rsidR="00AD0E56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شف</w:t>
      </w:r>
      <w:r w:rsidR="00AD0E56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ت</w:t>
      </w:r>
      <w:r w:rsidR="00AD0E56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ي رسول الله عليه الصلاة والسلام، وسعيد بن جبير الراوي أيضًا نقل الصورة التي رآها من ابن عباس.</w:t>
      </w:r>
    </w:p>
    <w:p w14:paraId="58F9C8A4" w14:textId="6C08810D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FF0000"/>
          <w:sz w:val="34"/>
          <w:szCs w:val="34"/>
          <w:u w:color="FF0000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فَحَرَّكَ شَفَتَيْهِ</w:t>
      </w:r>
      <w:r w:rsidR="009D2989">
        <w:rPr>
          <w:rFonts w:ascii="Arial" w:hAnsi="Arial" w:cs="Arial"/>
          <w:color w:val="0056D6"/>
          <w:sz w:val="34"/>
          <w:szCs w:val="34"/>
          <w:rtl/>
        </w:rPr>
        <w:t>؛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 فَأَنْزَلَ اللَّهُ تَعَالَى: </w:t>
      </w:r>
      <w:r w:rsidRPr="00FB67DC">
        <w:rPr>
          <w:rFonts w:ascii="Arial" w:hAnsi="Arial" w:cs="Arial" w:hint="default"/>
          <w:color w:val="0056D6"/>
          <w:sz w:val="34"/>
          <w:szCs w:val="34"/>
          <w:u w:color="FF0000"/>
          <w:rtl/>
        </w:rPr>
        <w:t>{لَا تُحَرِّكْ بِهِ لِسَانَكَ لِتَعْجَلَ بِهِ إِنَّ عَلَيْنَا جَمْعَهُ وَقُرْآنَ</w:t>
      </w:r>
      <w:r w:rsidRPr="00FB67DC">
        <w:rPr>
          <w:rFonts w:ascii="Arial" w:hAnsi="Arial" w:cs="Arial" w:hint="default"/>
          <w:color w:val="0056D6"/>
          <w:sz w:val="34"/>
          <w:szCs w:val="34"/>
          <w:u w:color="FF0000"/>
          <w:rtl/>
        </w:rPr>
        <w:t>هُ}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>ثم فسر الجمع</w:t>
      </w:r>
      <w:r w:rsidR="009D2989">
        <w:rPr>
          <w:rFonts w:ascii="Arial" w:hAnsi="Arial" w:cs="Arial"/>
          <w:sz w:val="34"/>
          <w:szCs w:val="34"/>
          <w:rtl/>
        </w:rPr>
        <w:t>:</w:t>
      </w:r>
    </w:p>
    <w:p w14:paraId="01933232" w14:textId="6163A549" w:rsidR="002C33E1" w:rsidRPr="00FB67DC" w:rsidRDefault="003A37D6" w:rsidP="000A508D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قَالَ: جَمْعَهُ لَكَ فِي صَدْرِكَ وَتَقْرَأَهُ،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والجمع يدل على الحفظ</w:t>
      </w:r>
      <w:r w:rsidR="000A508D">
        <w:rPr>
          <w:rFonts w:ascii="Arial" w:hAnsi="Arial" w:cs="Arial"/>
          <w:sz w:val="34"/>
          <w:szCs w:val="34"/>
          <w:rtl/>
        </w:rPr>
        <w:t>.</w:t>
      </w:r>
    </w:p>
    <w:p w14:paraId="174C6070" w14:textId="77777777" w:rsidR="00420091" w:rsidRDefault="003A37D6" w:rsidP="000F4A5A">
      <w:pPr>
        <w:pStyle w:val="BodyText"/>
        <w:bidi/>
        <w:spacing w:line="276" w:lineRule="auto"/>
        <w:jc w:val="center"/>
        <w:rPr>
          <w:rFonts w:ascii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u w:color="FF0000"/>
          <w:rtl/>
        </w:rPr>
        <w:t xml:space="preserve">{فَإِذَا قَرَأْنَاهُ فَاتَّبِعْ قُرْآنَهُ}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قَالَ: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في تفسيرها</w:t>
      </w:r>
      <w:r w:rsidR="000F4A5A">
        <w:rPr>
          <w:rFonts w:ascii="Arial" w:hAnsi="Arial" w:cs="Arial"/>
          <w:sz w:val="34"/>
          <w:szCs w:val="34"/>
          <w:rtl/>
        </w:rPr>
        <w:t>:</w:t>
      </w:r>
      <w:r w:rsidR="000F4A5A">
        <w:rPr>
          <w:rFonts w:ascii="Arial" w:eastAsia="Arial" w:hAnsi="Arial" w:cs="Arial"/>
          <w:sz w:val="34"/>
          <w:szCs w:val="34"/>
          <w:rtl/>
        </w:rPr>
        <w:t xml:space="preserve"> ُ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فَاسْتَمِعْ له وَأَنْصِتْ: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الاستماع هو إقبال القلب على المُسْتَمَع له، والإنصات كذلك هو من حيث المعنى، لكن إذا اجتمع</w:t>
      </w:r>
      <w:r w:rsidR="000F4A5A">
        <w:rPr>
          <w:rFonts w:ascii="Arial" w:hAnsi="Arial" w:cs="Arial"/>
          <w:sz w:val="34"/>
          <w:szCs w:val="34"/>
          <w:rtl/>
        </w:rPr>
        <w:t>ا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هنا انظروا مما يدل على عمق تفسير ابن عباس رضي الله عنهما من أنه فسرها بما أمر الله عز وجل به في أواخر سورة الأعراف</w:t>
      </w:r>
      <w:r w:rsidR="00420091">
        <w:rPr>
          <w:rFonts w:ascii="Arial" w:hAnsi="Arial" w:cs="Arial"/>
          <w:sz w:val="34"/>
          <w:szCs w:val="34"/>
          <w:rtl/>
        </w:rPr>
        <w:t>:</w:t>
      </w:r>
    </w:p>
    <w:p w14:paraId="249432E7" w14:textId="0D41259B" w:rsidR="002C33E1" w:rsidRPr="00FB67DC" w:rsidRDefault="003A37D6" w:rsidP="00420091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 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>{وَإِذَا قُرِئَ الْقُرْآنُ فَاسْتَمِعُوا لَهُ و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َأَنصِتُوا} 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[الأعراف: 204] جمع بين الاستماع والإنصات، 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>{فَاسْتَمِعُوا لَهُ وَأَنصِتُوا</w:t>
      </w:r>
      <w:r w:rsidRPr="00FB67DC">
        <w:rPr>
          <w:rFonts w:ascii="Arial" w:hAnsi="Arial" w:cs="Arial" w:hint="default"/>
          <w:color w:val="0000FF"/>
          <w:sz w:val="34"/>
          <w:szCs w:val="34"/>
          <w:u w:color="0000FF"/>
          <w:rtl/>
        </w:rPr>
        <w:t xml:space="preserve"> 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لَعَلَّكُمْ تُرْحَمُونَ} 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[الأعراف: 204]، 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{وَإِذْ صَرَفْنَا إِلَيْكَ نَفَرًا مِنَ الْجِنِّ يَسْتَمِعُونَ الْقُرْآنَ فَلَمَّا حَضَرُوهُ قَالُوا أَنْصِتُوا} </w:t>
      </w:r>
      <w:r w:rsidRPr="00FB67DC">
        <w:rPr>
          <w:rFonts w:ascii="Arial" w:hAnsi="Arial" w:cs="Arial" w:hint="default"/>
          <w:sz w:val="34"/>
          <w:szCs w:val="34"/>
          <w:rtl/>
        </w:rPr>
        <w:t>[الأحقاف: 29] فإ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ذا اجتمعتا دل على أن الاستماع يكون بحضور القلب والأذن سماعًا، </w:t>
      </w:r>
      <w:r w:rsidRPr="00D62FEA">
        <w:rPr>
          <w:rFonts w:ascii="Arial" w:hAnsi="Arial" w:cs="Arial" w:hint="default"/>
          <w:sz w:val="34"/>
          <w:szCs w:val="34"/>
          <w:u w:val="single"/>
          <w:rtl/>
        </w:rPr>
        <w:t>والإنصات يكون بعدم كثرة الحركة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، </w:t>
      </w:r>
      <w:r w:rsidRPr="00D62FEA">
        <w:rPr>
          <w:rFonts w:ascii="Arial" w:hAnsi="Arial" w:cs="Arial" w:hint="default"/>
          <w:sz w:val="34"/>
          <w:szCs w:val="34"/>
          <w:u w:val="single"/>
          <w:rtl/>
        </w:rPr>
        <w:t>يعني نقول: والإنصات يتعلق بالجوارح فلا تشتغل، فقد يستمع الإنسان، ولكن يشتغل بجوارحه</w:t>
      </w:r>
      <w:r w:rsidRPr="00FB67DC">
        <w:rPr>
          <w:rFonts w:ascii="Arial" w:hAnsi="Arial" w:cs="Arial" w:hint="default"/>
          <w:sz w:val="34"/>
          <w:szCs w:val="34"/>
          <w:rtl/>
        </w:rPr>
        <w:t>.</w:t>
      </w:r>
    </w:p>
    <w:p w14:paraId="6471980D" w14:textId="4FBC1AAB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ومما يدل على ذلك 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{وَقَالَ الَّذِينَ كَفَرُوا لا تَسْمَعُوا لِهَذَا الْقُرْآنِ وَالْغَوْا فِيهِ لَعَلَّكُمْ تَغْلِبُونَ} </w:t>
      </w:r>
      <w:r w:rsidRPr="00FB67DC">
        <w:rPr>
          <w:rFonts w:ascii="Arial" w:hAnsi="Arial" w:cs="Arial" w:hint="default"/>
          <w:sz w:val="34"/>
          <w:szCs w:val="34"/>
          <w:rtl/>
        </w:rPr>
        <w:t>[فصلت: 29] ولذلك ماذا قال عز وجل؟</w:t>
      </w:r>
    </w:p>
    <w:p w14:paraId="74E321E5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{مَا يَأْتِيهِمْ مِنْ ذِكْرٍ مِنْ رَبِّهِمْ مُحْدَثٍ إِلَّا اسْتَمَعُوهُ} </w:t>
      </w:r>
      <w:r w:rsidRPr="00FB67DC">
        <w:rPr>
          <w:rFonts w:ascii="Arial" w:hAnsi="Arial" w:cs="Arial" w:hint="default"/>
          <w:sz w:val="34"/>
          <w:szCs w:val="34"/>
          <w:rtl/>
        </w:rPr>
        <w:t>[الأنبياء: 2] لكن هنا استماع ليس استماع من أج</w:t>
      </w:r>
      <w:r w:rsidRPr="00FB67DC">
        <w:rPr>
          <w:rFonts w:ascii="Arial" w:hAnsi="Arial" w:cs="Arial" w:hint="default"/>
          <w:sz w:val="34"/>
          <w:szCs w:val="34"/>
          <w:rtl/>
        </w:rPr>
        <w:t>ل منفعة، أو فائدة، وإنما هو استماع إما من أجل إنكاره، وإما لأن عِظَم القرآن يجبرهم على الاستماع.</w:t>
      </w:r>
    </w:p>
    <w:p w14:paraId="48983764" w14:textId="1589757C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0056D6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قال: فَاسْتَمِعْ له وَأَنْصِتْ، </w:t>
      </w:r>
      <w:r w:rsidR="00136503" w:rsidRPr="00FB67DC">
        <w:rPr>
          <w:rFonts w:ascii="Arial" w:hAnsi="Arial" w:cs="Arial"/>
          <w:color w:val="0056D6"/>
          <w:sz w:val="34"/>
          <w:szCs w:val="34"/>
          <w:rtl/>
        </w:rPr>
        <w:t>{ثُمَّ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 إِنَّ عَلَينا بَيانَهُ}</w:t>
      </w:r>
      <w:r w:rsidRPr="00FB67DC">
        <w:rPr>
          <w:rFonts w:ascii="Arial" w:hAnsi="Arial" w:cs="Arial" w:hint="default"/>
          <w:color w:val="0056D6"/>
          <w:sz w:val="34"/>
          <w:szCs w:val="34"/>
          <w:lang w:val="pt-PT"/>
        </w:rPr>
        <w:t xml:space="preserve"> [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القيامة: ١٩</w:t>
      </w:r>
      <w:r w:rsidRPr="00FB67DC">
        <w:rPr>
          <w:rFonts w:ascii="Arial" w:hAnsi="Arial" w:cs="Arial" w:hint="default"/>
          <w:color w:val="0056D6"/>
          <w:sz w:val="34"/>
          <w:szCs w:val="34"/>
          <w:lang w:val="pt-PT"/>
        </w:rPr>
        <w:t>]</w:t>
      </w:r>
    </w:p>
    <w:p w14:paraId="1291D212" w14:textId="62CB7CFA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ابن عباس رضي الله عنهما فسَّر </w:t>
      </w:r>
      <w:r w:rsidR="00136503" w:rsidRPr="00FB67DC">
        <w:rPr>
          <w:rFonts w:ascii="Arial" w:hAnsi="Arial" w:cs="Arial"/>
          <w:color w:val="0056D6"/>
          <w:sz w:val="34"/>
          <w:szCs w:val="34"/>
          <w:rtl/>
        </w:rPr>
        <w:t>{ثُمَّ</w:t>
      </w:r>
      <w:r w:rsidR="00136503"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 إِنَّ عَلَينا بَيانَهُ}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،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ثُمَّ إِنَّ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عَلَيْنَا أَنْ تَقْرَأَهُ: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يعني عليك بالاستماع والإنصات، ثم إنك ستَقْرَأَهُ.</w:t>
      </w:r>
    </w:p>
    <w:p w14:paraId="23207D53" w14:textId="5FDD670B" w:rsidR="002C33E1" w:rsidRPr="00FB67DC" w:rsidRDefault="003A37D6" w:rsidP="00744B0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والتفسير</w:t>
      </w:r>
      <w:r w:rsidR="00744B0C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الآخر لهذه الآية، { ثُمَّ إِنَّ عَلَينا بَيانَهُ}، البيان هو الإيضاح يعني التفسير، لكن والعلم عند الله يبدو لي، من أنه لمَا فسر البيان بالقراءة، من أجل أن القراءة الحقيق</w:t>
      </w:r>
      <w:r w:rsidRPr="00FB67DC">
        <w:rPr>
          <w:rFonts w:ascii="Arial" w:hAnsi="Arial" w:cs="Arial" w:hint="default"/>
          <w:sz w:val="34"/>
          <w:szCs w:val="34"/>
          <w:rtl/>
        </w:rPr>
        <w:t>ية النافعة هي ما كان بحضور قلب يُفهم منه ما يُقرأ</w:t>
      </w:r>
      <w:r w:rsidR="00744B0C">
        <w:rPr>
          <w:rFonts w:ascii="Arial" w:hAnsi="Arial" w:cs="Arial"/>
          <w:sz w:val="34"/>
          <w:szCs w:val="34"/>
          <w:rtl/>
        </w:rPr>
        <w:t xml:space="preserve">، </w:t>
      </w:r>
      <w:r w:rsidRPr="00FB67DC">
        <w:rPr>
          <w:rFonts w:ascii="Arial" w:hAnsi="Arial" w:cs="Arial" w:hint="default"/>
          <w:sz w:val="34"/>
          <w:szCs w:val="34"/>
          <w:rtl/>
        </w:rPr>
        <w:t>ولذلك أُمرنا بتدبر هذا القرآن في آيات كثيرة</w:t>
      </w:r>
      <w:r w:rsidR="00744B0C">
        <w:rPr>
          <w:rFonts w:ascii="Arial" w:eastAsia="Arial" w:hAnsi="Arial" w:cs="Arial"/>
          <w:sz w:val="34"/>
          <w:szCs w:val="34"/>
          <w:rtl/>
        </w:rPr>
        <w:t>.</w:t>
      </w:r>
    </w:p>
    <w:p w14:paraId="3074ABF3" w14:textId="39F8F78E" w:rsidR="002C33E1" w:rsidRPr="00FB67DC" w:rsidRDefault="00B1180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0056D6"/>
          <w:sz w:val="34"/>
          <w:szCs w:val="34"/>
          <w:rtl/>
        </w:rPr>
      </w:pPr>
      <w:r>
        <w:rPr>
          <w:rFonts w:ascii="Arial" w:hAnsi="Arial" w:cs="Arial"/>
          <w:color w:val="0056D6"/>
          <w:sz w:val="34"/>
          <w:szCs w:val="34"/>
          <w:rtl/>
        </w:rPr>
        <w:lastRenderedPageBreak/>
        <w:t xml:space="preserve">"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فَكَانَ رَسُولُ اللَّهِ صَلَّى اللَّهُ عَلَيْهِ وَسَلَّمَ بعد ذلك إِذَا أَتَاهُ جِبْرِيلُ اسْتَمَعَ</w:t>
      </w:r>
      <w:r>
        <w:rPr>
          <w:rFonts w:ascii="Arial" w:hAnsi="Arial" w:cs="Arial"/>
          <w:color w:val="0056D6"/>
          <w:sz w:val="34"/>
          <w:szCs w:val="34"/>
          <w:rtl/>
        </w:rPr>
        <w:t xml:space="preserve"> "</w:t>
      </w:r>
    </w:p>
    <w:p w14:paraId="0D41BA96" w14:textId="2385F00A" w:rsidR="002C33E1" w:rsidRPr="00B11806" w:rsidRDefault="003A37D6" w:rsidP="00B11806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فموافقة وتنفيذ أمر الله عز وجل، فإنه خير للعبد، امتثل عل</w:t>
      </w:r>
      <w:r w:rsidRPr="00FB67DC">
        <w:rPr>
          <w:rFonts w:ascii="Arial" w:hAnsi="Arial" w:cs="Arial" w:hint="default"/>
          <w:sz w:val="34"/>
          <w:szCs w:val="34"/>
          <w:rtl/>
        </w:rPr>
        <w:t>يه الصلاة والسلام، فما الذي حصل له إذا استمع؟</w:t>
      </w:r>
      <w:r w:rsidR="00B11806">
        <w:rPr>
          <w:rFonts w:ascii="Arial" w:eastAsia="Arial" w:hAnsi="Arial" w:cs="Arial"/>
          <w:sz w:val="34"/>
          <w:szCs w:val="34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قال: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فَإِذَا انْطَلَقَ جِبْرِيلُ قَرَأَهُ النَّبِيُّ صَلَّى اللَّهُ عَلَيْهِ وَسَلَّمَ كَمَا قْرَأَ.</w:t>
      </w:r>
    </w:p>
    <w:p w14:paraId="2D9FB781" w14:textId="14903904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وهذا وعد</w:t>
      </w:r>
      <w:r w:rsidR="0038080A">
        <w:rPr>
          <w:rFonts w:ascii="Arial" w:hAnsi="Arial" w:cs="Arial"/>
          <w:sz w:val="34"/>
          <w:szCs w:val="34"/>
          <w:rtl/>
        </w:rPr>
        <w:t>ٌ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من الله عز وجل له، ولذلك قال عز وجل:</w:t>
      </w:r>
    </w:p>
    <w:p w14:paraId="7DEFA0F2" w14:textId="1217112D" w:rsidR="002C33E1" w:rsidRDefault="003A37D6" w:rsidP="0038080A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{وَلا تَعْجَلْ بِالْقُرْآنِ مِنْ قَبْلِ أَنْ يُقْضَى إِلَيْكَ وَحْيُهُ} </w:t>
      </w:r>
      <w:r w:rsidRPr="00FB67DC">
        <w:rPr>
          <w:rFonts w:ascii="Arial" w:hAnsi="Arial" w:cs="Arial" w:hint="default"/>
          <w:sz w:val="34"/>
          <w:szCs w:val="34"/>
          <w:rtl/>
        </w:rPr>
        <w:t>[طه:114]</w:t>
      </w:r>
      <w:r w:rsidR="0038080A">
        <w:rPr>
          <w:rFonts w:ascii="Arial" w:eastAsia="Arial" w:hAnsi="Arial" w:cs="Arial"/>
          <w:sz w:val="34"/>
          <w:szCs w:val="34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>وبهذا ينتهي هذا الحديث.</w:t>
      </w:r>
    </w:p>
    <w:p w14:paraId="3D80E3C6" w14:textId="4884AD32" w:rsidR="0038080A" w:rsidRPr="0038080A" w:rsidRDefault="0038080A" w:rsidP="0038080A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u w:val="dotted"/>
          <w:rtl/>
        </w:rPr>
      </w:pPr>
      <w:r w:rsidRPr="0038080A">
        <w:rPr>
          <w:rFonts w:ascii="Arial" w:eastAsia="Arial" w:hAnsi="Arial" w:cs="Arial"/>
          <w:sz w:val="34"/>
          <w:szCs w:val="34"/>
          <w:u w:val="dotted"/>
          <w:rtl/>
        </w:rPr>
        <w:t>ـــــــــــــــــــــــــــــــــــــــــــــــــ</w:t>
      </w:r>
    </w:p>
    <w:p w14:paraId="6CFE5487" w14:textId="2CE92F98" w:rsidR="002C33E1" w:rsidRPr="0038080A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C00000"/>
          <w:sz w:val="34"/>
          <w:szCs w:val="34"/>
          <w:rtl/>
        </w:rPr>
      </w:pPr>
      <w:r w:rsidRPr="0038080A">
        <w:rPr>
          <w:rFonts w:ascii="Arial" w:hAnsi="Arial" w:cs="Arial" w:hint="default"/>
          <w:color w:val="C00000"/>
          <w:sz w:val="34"/>
          <w:szCs w:val="34"/>
          <w:rtl/>
        </w:rPr>
        <w:t>الحديث الذي يليه هو أيضًا لابن عباس رضي الله عنهما</w:t>
      </w:r>
      <w:r w:rsidR="0038080A" w:rsidRPr="0038080A">
        <w:rPr>
          <w:rFonts w:ascii="Arial" w:hAnsi="Arial" w:cs="Arial"/>
          <w:color w:val="C00000"/>
          <w:sz w:val="34"/>
          <w:szCs w:val="34"/>
          <w:rtl/>
        </w:rPr>
        <w:t>:</w:t>
      </w:r>
    </w:p>
    <w:p w14:paraId="73FDBF8B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قال البخاري: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حدثنا عَبْدَانُ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، واسمه عبد الله بن </w:t>
      </w:r>
      <w:r w:rsidRPr="00FB67DC">
        <w:rPr>
          <w:rFonts w:ascii="Arial" w:hAnsi="Arial" w:cs="Arial" w:hint="default"/>
          <w:sz w:val="34"/>
          <w:szCs w:val="34"/>
          <w:rtl/>
        </w:rPr>
        <w:t>عثمان.</w:t>
      </w:r>
    </w:p>
    <w:p w14:paraId="68AA251D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 أخبرنا عبد اللَّهِ</w:t>
      </w:r>
      <w:r w:rsidRPr="00FB67DC">
        <w:rPr>
          <w:rFonts w:ascii="Arial" w:hAnsi="Arial" w:cs="Arial" w:hint="default"/>
          <w:sz w:val="34"/>
          <w:szCs w:val="34"/>
          <w:rtl/>
        </w:rPr>
        <w:t>، هو عبد الله بن المبارك.</w:t>
      </w:r>
    </w:p>
    <w:p w14:paraId="625EBFD8" w14:textId="41C11248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 أخبرنا يُونُسُ</w:t>
      </w:r>
      <w:r w:rsidRPr="00FB67DC">
        <w:rPr>
          <w:rFonts w:ascii="Arial" w:hAnsi="Arial" w:cs="Arial" w:hint="default"/>
          <w:sz w:val="34"/>
          <w:szCs w:val="34"/>
          <w:rtl/>
        </w:rPr>
        <w:t>، يونس بن يزيد الأيلي.</w:t>
      </w:r>
    </w:p>
    <w:p w14:paraId="67F2BA67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عن الزُّهْرِيِّ </w:t>
      </w:r>
      <w:r w:rsidRPr="00FB67DC">
        <w:rPr>
          <w:rFonts w:ascii="Arial" w:hAnsi="Arial" w:cs="Arial" w:hint="default"/>
          <w:sz w:val="34"/>
          <w:szCs w:val="34"/>
          <w:rtl/>
        </w:rPr>
        <w:t>وقد مر معنا ابن شهاب الزهري رحمه الله.</w:t>
      </w:r>
    </w:p>
    <w:p w14:paraId="65E5E1B3" w14:textId="3C7CEC50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[ح : ]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قال البخاري: [ح : ] الأشهر من أن هذا الحرف يؤتى به اختصارًا لكلمة تحويل السند، فالبخاري رحمه الله حدَّث بالسند الأول عن شيخه عب</w:t>
      </w:r>
      <w:r w:rsidR="00B60209">
        <w:rPr>
          <w:rFonts w:ascii="Arial" w:hAnsi="Arial" w:cs="Arial"/>
          <w:sz w:val="34"/>
          <w:szCs w:val="34"/>
          <w:rtl/>
        </w:rPr>
        <w:t>ْ</w:t>
      </w:r>
      <w:r w:rsidRPr="00FB67DC">
        <w:rPr>
          <w:rFonts w:ascii="Arial" w:hAnsi="Arial" w:cs="Arial" w:hint="default"/>
          <w:sz w:val="34"/>
          <w:szCs w:val="34"/>
          <w:rtl/>
        </w:rPr>
        <w:t>دان، فهو أراد أن يبين أن الحديث وَصَلَه من طريق آخر، وصل إلى البخاري من طريق شيخ آخر وهو بشر بن محمد.</w:t>
      </w:r>
    </w:p>
    <w:p w14:paraId="3F107987" w14:textId="43AFB5CF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ولذلك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 xml:space="preserve">قال: وحدثنا بِشْرُ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بن مُحَمَّدٍ</w:t>
      </w:r>
      <w:r w:rsidRPr="00FB67DC">
        <w:rPr>
          <w:rFonts w:ascii="Arial" w:hAnsi="Arial" w:cs="Arial" w:hint="default"/>
          <w:sz w:val="34"/>
          <w:szCs w:val="34"/>
          <w:rtl/>
        </w:rPr>
        <w:t>، الم</w:t>
      </w:r>
      <w:r w:rsidR="006E34DA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رو</w:t>
      </w:r>
      <w:r w:rsidR="006E34DA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ز</w:t>
      </w:r>
      <w:r w:rsidR="006E34DA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ي.</w:t>
      </w:r>
    </w:p>
    <w:p w14:paraId="7613004A" w14:textId="26E726CE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قال: أخبرنا عبد اللَّهِ</w:t>
      </w:r>
      <w:r w:rsidRPr="00FB67DC">
        <w:rPr>
          <w:rFonts w:ascii="Arial" w:hAnsi="Arial" w:cs="Arial" w:hint="default"/>
          <w:sz w:val="34"/>
          <w:szCs w:val="34"/>
          <w:rtl/>
        </w:rPr>
        <w:t>، من؟</w:t>
      </w:r>
    </w:p>
    <w:p w14:paraId="51FF0554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ابن المبارك، فدل هذا على أن ابن المبارك رواه عنه عبدان وبشر بن محمد.</w:t>
      </w:r>
    </w:p>
    <w:p w14:paraId="3F7C3777" w14:textId="3E9DB709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 أخبرنا يُونُسُ</w:t>
      </w:r>
      <w:r w:rsidRPr="00FB67DC">
        <w:rPr>
          <w:rFonts w:ascii="Arial" w:hAnsi="Arial" w:cs="Arial" w:hint="default"/>
          <w:sz w:val="34"/>
          <w:szCs w:val="34"/>
          <w:rtl/>
        </w:rPr>
        <w:t>، يونس بن يزيد الأيلي السابق ذ</w:t>
      </w:r>
      <w:r w:rsidR="00A77FF5">
        <w:rPr>
          <w:rFonts w:ascii="Arial" w:hAnsi="Arial" w:cs="Arial"/>
          <w:sz w:val="34"/>
          <w:szCs w:val="34"/>
          <w:rtl/>
        </w:rPr>
        <w:t>ِ</w:t>
      </w:r>
      <w:r w:rsidRPr="00FB67DC">
        <w:rPr>
          <w:rFonts w:ascii="Arial" w:hAnsi="Arial" w:cs="Arial" w:hint="default"/>
          <w:sz w:val="34"/>
          <w:szCs w:val="34"/>
          <w:rtl/>
        </w:rPr>
        <w:t>ك</w:t>
      </w:r>
      <w:r w:rsidR="00A77FF5">
        <w:rPr>
          <w:rFonts w:ascii="Arial" w:hAnsi="Arial" w:cs="Arial"/>
          <w:sz w:val="34"/>
          <w:szCs w:val="34"/>
          <w:rtl/>
        </w:rPr>
        <w:t>ْ</w:t>
      </w:r>
      <w:r w:rsidRPr="00FB67DC">
        <w:rPr>
          <w:rFonts w:ascii="Arial" w:hAnsi="Arial" w:cs="Arial" w:hint="default"/>
          <w:sz w:val="34"/>
          <w:szCs w:val="34"/>
          <w:rtl/>
        </w:rPr>
        <w:t>ر</w:t>
      </w:r>
      <w:r w:rsidR="00A77FF5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>ه.</w:t>
      </w:r>
    </w:p>
    <w:p w14:paraId="1B68A2CE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وَمَعْمَرٌ</w:t>
      </w:r>
      <w:r w:rsidRPr="00FB67DC">
        <w:rPr>
          <w:rFonts w:ascii="Arial" w:hAnsi="Arial" w:cs="Arial" w:hint="default"/>
          <w:sz w:val="34"/>
          <w:szCs w:val="34"/>
          <w:rtl/>
        </w:rPr>
        <w:t>، وهو معمر بن راشد رحمه الله اليماني.</w:t>
      </w:r>
    </w:p>
    <w:p w14:paraId="183A72C2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قال: أخبرنا يُونُسُ وَمَعْمَ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رٌ </w:t>
      </w: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عن الزُّهْرِيِّ</w:t>
      </w:r>
      <w:r w:rsidRPr="00FB67DC">
        <w:rPr>
          <w:rFonts w:ascii="Arial" w:hAnsi="Arial" w:cs="Arial" w:hint="default"/>
          <w:sz w:val="34"/>
          <w:szCs w:val="34"/>
          <w:rtl/>
        </w:rPr>
        <w:t>، وهو ابن شهاب الزهري.</w:t>
      </w:r>
    </w:p>
    <w:p w14:paraId="15513F9E" w14:textId="5EAAD9B5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61FE"/>
          <w:sz w:val="34"/>
          <w:szCs w:val="34"/>
          <w:rtl/>
        </w:rPr>
        <w:t>نَحْوَهُ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أي: نحو الحديث المذكور هنا، فيكون من رواه عن الزهري يونس وم</w:t>
      </w:r>
      <w:r w:rsidR="00D931E9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عم</w:t>
      </w:r>
      <w:r w:rsidR="00D931E9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ر.</w:t>
      </w:r>
    </w:p>
    <w:p w14:paraId="69023A48" w14:textId="5B6EDE2E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قال: أخبرني عُبَيْدُ اللَّهِ بن عبد اللَّهِ</w:t>
      </w:r>
      <w:r w:rsidRPr="00FB67DC">
        <w:rPr>
          <w:rFonts w:ascii="Arial" w:hAnsi="Arial" w:cs="Arial" w:hint="default"/>
          <w:sz w:val="34"/>
          <w:szCs w:val="34"/>
          <w:rtl/>
        </w:rPr>
        <w:t>، هو ابن ع</w:t>
      </w:r>
      <w:r w:rsidR="00D931E9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>تبة بن مسعود الهذلي المدني.</w:t>
      </w:r>
    </w:p>
    <w:p w14:paraId="1582CA9A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عن ابن عَبَّاسٍ</w:t>
      </w:r>
      <w:r w:rsidRPr="00FB67DC">
        <w:rPr>
          <w:rFonts w:ascii="Arial" w:hAnsi="Arial" w:cs="Arial" w:hint="default"/>
          <w:sz w:val="34"/>
          <w:szCs w:val="34"/>
          <w:rtl/>
        </w:rPr>
        <w:t>، عبد الله بن عباس.</w:t>
      </w:r>
    </w:p>
    <w:p w14:paraId="55A345BE" w14:textId="18D62CC4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lastRenderedPageBreak/>
        <w:t>قال: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</w:t>
      </w: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 xml:space="preserve">"كان رسول اللَّهِ </w:t>
      </w: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>صلى الله عليه وسلم أَجْوَدَ الناس"</w:t>
      </w:r>
      <w:r w:rsidR="00275DE3">
        <w:rPr>
          <w:rFonts w:ascii="Arial" w:hAnsi="Arial" w:cs="Arial"/>
          <w:color w:val="0056D6"/>
          <w:sz w:val="34"/>
          <w:szCs w:val="34"/>
          <w:u w:color="538135"/>
          <w:rtl/>
        </w:rPr>
        <w:t>:</w:t>
      </w: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>الحديث السابق وَضَّح فيه معاناة الرسول عليه الصلاة والسلام من التنزيل، ثم وُعِد بأنه سيقرأ القرآن، فلا ينساه وحصل له ذلك.</w:t>
      </w:r>
    </w:p>
    <w:p w14:paraId="73B77505" w14:textId="2B64A932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هنا بي</w:t>
      </w:r>
      <w:r w:rsidR="00275DE3">
        <w:rPr>
          <w:rFonts w:ascii="Arial" w:hAnsi="Arial" w:cs="Arial"/>
          <w:sz w:val="34"/>
          <w:szCs w:val="34"/>
          <w:rtl/>
        </w:rPr>
        <w:t>ّ</w:t>
      </w:r>
      <w:r w:rsidRPr="00FB67DC">
        <w:rPr>
          <w:rFonts w:ascii="Arial" w:hAnsi="Arial" w:cs="Arial" w:hint="default"/>
          <w:sz w:val="34"/>
          <w:szCs w:val="34"/>
          <w:rtl/>
        </w:rPr>
        <w:t>ن فيما مضى من أن جبريل يأتيه، فإذا انطلق جبريل قرأه كما قرأه جبريل، هنا بيان</w:t>
      </w:r>
      <w:r w:rsidR="00275DE3">
        <w:rPr>
          <w:rFonts w:ascii="Arial" w:hAnsi="Arial" w:cs="Arial"/>
          <w:sz w:val="34"/>
          <w:szCs w:val="34"/>
          <w:rtl/>
        </w:rPr>
        <w:t>ٌ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للزمن أو للوق</w:t>
      </w:r>
      <w:r w:rsidRPr="00FB67DC">
        <w:rPr>
          <w:rFonts w:ascii="Arial" w:hAnsi="Arial" w:cs="Arial" w:hint="default"/>
          <w:sz w:val="34"/>
          <w:szCs w:val="34"/>
          <w:rtl/>
        </w:rPr>
        <w:t>ت الذي يأتي فيه جبريل النبي</w:t>
      </w:r>
      <w:r w:rsidR="00275DE3">
        <w:rPr>
          <w:rFonts w:ascii="Arial" w:hAnsi="Arial" w:cs="Arial"/>
          <w:sz w:val="34"/>
          <w:szCs w:val="34"/>
          <w:rtl/>
        </w:rPr>
        <w:t>َّ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عليه الصلاة والسلام في مدارسته للقرآن، ليس فيما يتعلق بما في الحديث السابق فقط، لا، بل بعد حين يأتيه، فدل هذا على ماذا</w:t>
      </w:r>
      <w:r w:rsidR="00275DE3">
        <w:rPr>
          <w:rFonts w:ascii="Arial" w:hAnsi="Arial" w:cs="Arial"/>
          <w:sz w:val="34"/>
          <w:szCs w:val="34"/>
          <w:rtl/>
        </w:rPr>
        <w:t>؟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كما سيأتي</w:t>
      </w:r>
      <w:r w:rsidR="00275DE3">
        <w:rPr>
          <w:rFonts w:ascii="Arial" w:hAnsi="Arial" w:cs="Arial"/>
          <w:sz w:val="34"/>
          <w:szCs w:val="34"/>
          <w:rtl/>
        </w:rPr>
        <w:t>-</w:t>
      </w:r>
    </w:p>
    <w:p w14:paraId="60112957" w14:textId="1C3845E1" w:rsidR="002C33E1" w:rsidRPr="00FB67DC" w:rsidRDefault="00275DE3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>
        <w:rPr>
          <w:rFonts w:ascii="Arial" w:hAnsi="Arial" w:cs="Arial"/>
          <w:sz w:val="34"/>
          <w:szCs w:val="34"/>
          <w:rtl/>
        </w:rPr>
        <w:t xml:space="preserve">ج/ </w:t>
      </w:r>
      <w:r w:rsidRPr="00FB67DC">
        <w:rPr>
          <w:rFonts w:ascii="Arial" w:hAnsi="Arial" w:cs="Arial" w:hint="default"/>
          <w:sz w:val="34"/>
          <w:szCs w:val="34"/>
          <w:rtl/>
        </w:rPr>
        <w:t>على فضيلة رمضان.</w:t>
      </w:r>
    </w:p>
    <w:p w14:paraId="0D6BD76F" w14:textId="28B69AFC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قال: 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"كان رسول اللَّهِ صلى الله عليه وسلم أَجْوَدَ الناس" 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الجود هو سعة </w:t>
      </w:r>
      <w:r w:rsidRPr="00FB67DC">
        <w:rPr>
          <w:rFonts w:ascii="Arial" w:hAnsi="Arial" w:cs="Arial" w:hint="default"/>
          <w:sz w:val="34"/>
          <w:szCs w:val="34"/>
          <w:rtl/>
        </w:rPr>
        <w:t>البذل والعطاء، كان أجود</w:t>
      </w:r>
      <w:r w:rsidR="00DC21FA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الناس لا يضاهى عليه الصلاة والسلام بالجود والكرم.</w:t>
      </w:r>
    </w:p>
    <w:p w14:paraId="7D347538" w14:textId="00647BE9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"وكان أَجْوَدُ" </w:t>
      </w:r>
      <w:r w:rsidRPr="00FB67DC">
        <w:rPr>
          <w:rFonts w:ascii="Arial" w:hAnsi="Arial" w:cs="Arial" w:hint="default"/>
          <w:sz w:val="34"/>
          <w:szCs w:val="34"/>
          <w:rtl/>
        </w:rPr>
        <w:t>فالجود صفة</w:t>
      </w:r>
      <w:r w:rsidR="00DC21FA">
        <w:rPr>
          <w:rFonts w:ascii="Arial" w:hAnsi="Arial" w:cs="Arial"/>
          <w:sz w:val="34"/>
          <w:szCs w:val="34"/>
          <w:rtl/>
        </w:rPr>
        <w:t>ٌ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له عليه الصلاة والسلام، لكن </w:t>
      </w:r>
      <w:r w:rsidRPr="00DC21FA">
        <w:rPr>
          <w:rFonts w:ascii="Arial" w:hAnsi="Arial" w:cs="Arial" w:hint="default"/>
          <w:sz w:val="34"/>
          <w:szCs w:val="34"/>
          <w:u w:val="single"/>
          <w:rtl/>
        </w:rPr>
        <w:t>في المواسم يزداد الإنسان من الخير، ولا سيما في رمضان،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ولذلك في كل الأيام هو جواد، لكن 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>"وكان أَجْوَدُ ما يَكُونُ في رَمَضَانَ"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كان أجودَ: ضُبطت بالنصب على أنها خبر كان، وضبطت بالرفع وهو الأشهر</w:t>
      </w:r>
    </w:p>
    <w:p w14:paraId="6081D283" w14:textId="7C244764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"وكان أَجْوَدُ ما يَكُونُ في رَمَضَانَ" </w:t>
      </w:r>
      <w:r w:rsidRPr="00FB67DC">
        <w:rPr>
          <w:rFonts w:ascii="Arial" w:hAnsi="Arial" w:cs="Arial" w:hint="default"/>
          <w:sz w:val="34"/>
          <w:szCs w:val="34"/>
          <w:rtl/>
        </w:rPr>
        <w:t>بعضهم قال: بالرفع أجودُ يعني هي اسم كان، أي كان أجودُ ما يكون في رمضان هذا هو الخبر، والذي يظهر لي من حيث الرواية</w:t>
      </w:r>
      <w:r w:rsidR="0023589E">
        <w:rPr>
          <w:rFonts w:ascii="Arial" w:hAnsi="Arial" w:cs="Arial"/>
          <w:sz w:val="34"/>
          <w:szCs w:val="34"/>
          <w:rtl/>
        </w:rPr>
        <w:t>: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من أن كان هنا زائدة، يعني وأجود ما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يكون في رمضان لمَ؟</w:t>
      </w:r>
    </w:p>
    <w:p w14:paraId="6F75DE74" w14:textId="16D3B27A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>هذه فائدة تتبع الروايات، ورد عند البخاري كما سيأتي معنا، وأجودُ ما يكون في رمضان</w:t>
      </w:r>
      <w:r w:rsidR="0023589E">
        <w:rPr>
          <w:rFonts w:ascii="Arial" w:hAnsi="Arial" w:cs="Arial"/>
          <w:sz w:val="34"/>
          <w:szCs w:val="34"/>
          <w:rtl/>
        </w:rPr>
        <w:t>-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بدون كان، فيكون أجودُ خبر لمبتدأ، يعني وهو عليه الصلاة والسلام أجودُ ما يكون في رمضان.</w:t>
      </w:r>
    </w:p>
    <w:p w14:paraId="17E3F371" w14:textId="00F2F99E" w:rsidR="002C33E1" w:rsidRPr="002617A2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u w:val="single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 xml:space="preserve">"وكان أَجْوَدُ ما يَكُونُ في رَمَضَانَ حين يَلْقَاهُ جِبْرِيلُ" </w:t>
      </w:r>
      <w:r w:rsidRPr="00FB67DC">
        <w:rPr>
          <w:rFonts w:ascii="Arial" w:hAnsi="Arial" w:cs="Arial" w:hint="default"/>
          <w:sz w:val="34"/>
          <w:szCs w:val="34"/>
          <w:rtl/>
        </w:rPr>
        <w:t>سبح</w:t>
      </w:r>
      <w:r w:rsidRPr="00FB67DC">
        <w:rPr>
          <w:rFonts w:ascii="Arial" w:hAnsi="Arial" w:cs="Arial" w:hint="default"/>
          <w:sz w:val="34"/>
          <w:szCs w:val="34"/>
          <w:rtl/>
        </w:rPr>
        <w:t>ان الله لم يقل وكان أجود ما يكون حين يلقاه جبريل، أتى برمضان، فيزداد</w:t>
      </w:r>
      <w:r w:rsidR="002617A2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ج</w:t>
      </w:r>
      <w:r w:rsidR="002617A2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>ود</w:t>
      </w:r>
      <w:r w:rsidR="002617A2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ه عليه الصلاة والسلام في رمضان لأنه موسم، وحين لُقِيِّهِ لجبريل </w:t>
      </w:r>
      <w:r w:rsidRPr="002617A2">
        <w:rPr>
          <w:rFonts w:ascii="Arial" w:hAnsi="Arial" w:cs="Arial" w:hint="default"/>
          <w:sz w:val="34"/>
          <w:szCs w:val="34"/>
          <w:u w:val="single"/>
          <w:rtl/>
        </w:rPr>
        <w:t>مما يدل على أن صحبة الأخيار تزيد الإنسان في الطاعة.</w:t>
      </w:r>
    </w:p>
    <w:p w14:paraId="1EFEEDBA" w14:textId="0321C573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"حين يَلْقَاهُ جِبْرِيلُ وكان يَلْقَاهُ في كل لَيْلَةٍ من رَمَضَانَ" 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مما يدل على فضيلة مدارسة القرآن في رمضان، ولا سيما في الليل، لأنه قال: </w:t>
      </w:r>
      <w:r w:rsidRPr="00FB67DC">
        <w:rPr>
          <w:rFonts w:ascii="Arial" w:hAnsi="Arial" w:cs="Arial" w:hint="default"/>
          <w:color w:val="4E7A27"/>
          <w:sz w:val="34"/>
          <w:szCs w:val="34"/>
          <w:rtl/>
        </w:rPr>
        <w:t>"</w:t>
      </w:r>
      <w:r w:rsidRPr="00FB67DC">
        <w:rPr>
          <w:rFonts w:ascii="Arial" w:hAnsi="Arial" w:cs="Arial" w:hint="default"/>
          <w:color w:val="4E7A27"/>
          <w:sz w:val="34"/>
          <w:szCs w:val="34"/>
          <w:u w:color="538135"/>
          <w:rtl/>
        </w:rPr>
        <w:t>وكان يَلْقَاهُ في كل لَيْلَةٍ من رَمَضَانَ فَيُدَارِسُهُ الْقُرْآنَ"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>وهذا يدل على ماذا؟</w:t>
      </w:r>
    </w:p>
    <w:p w14:paraId="34F2AA79" w14:textId="1A0A0B4F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يدل من حيث المعنى العام أن </w:t>
      </w:r>
      <w:r w:rsidRPr="00FB67DC">
        <w:rPr>
          <w:rFonts w:ascii="Arial" w:hAnsi="Arial" w:cs="Arial" w:hint="default"/>
          <w:sz w:val="34"/>
          <w:szCs w:val="34"/>
          <w:rtl/>
        </w:rPr>
        <w:t>أقل ما يقوم به المسلم</w:t>
      </w:r>
      <w:r w:rsidR="00470F64">
        <w:rPr>
          <w:rFonts w:ascii="Arial" w:hAnsi="Arial" w:cs="Arial"/>
          <w:sz w:val="34"/>
          <w:szCs w:val="34"/>
          <w:rtl/>
        </w:rPr>
        <w:t>ُ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في رمضان من حيث التلاوة أن يختمه في شهر رمضان ولو مرة واحدة، لأنه كان يأتيه في كل ليلة فيدارسه القرآن يعني كل القرآن.</w:t>
      </w:r>
    </w:p>
    <w:p w14:paraId="5C82BCBF" w14:textId="77777777" w:rsidR="002C33E1" w:rsidRPr="00FB67DC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rtl/>
        </w:rPr>
        <w:t>"</w:t>
      </w: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>وكان يَلْقَاهُ في كل لَيْلَةٍ من رَمَضَانَ فَيُدَارِسُهُ الْقُرْآنَ"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 </w:t>
      </w:r>
      <w:r w:rsidRPr="00FB67DC">
        <w:rPr>
          <w:rFonts w:ascii="Arial" w:hAnsi="Arial" w:cs="Arial" w:hint="default"/>
          <w:sz w:val="34"/>
          <w:szCs w:val="34"/>
          <w:rtl/>
        </w:rPr>
        <w:t>وفي هذا فضيلة مدارسة القرآن، ولذلك قال عليه ا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لصلاة والسلام: 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>"</w:t>
      </w:r>
      <w:r w:rsidRPr="00FB67DC">
        <w:rPr>
          <w:rFonts w:ascii="Arial" w:hAnsi="Arial" w:cs="Arial" w:hint="default"/>
          <w:color w:val="4E7A27"/>
          <w:sz w:val="34"/>
          <w:szCs w:val="34"/>
          <w:rtl/>
        </w:rPr>
        <w:t>وَمَا اجْتَمَعَ قَوْمٌ فِي بَيْتٍ مِنْ بُيُوتِ اللَّهِ يَتْلُونَ كِتَابَ اللَّهِ، وَيَتَدَارَسُونَهُ بَيْنَهُمْ إِلَّا حَفَّتْهُمُ الْمَلَائِكَةُ، وَنَزَلَتْ عَلَيْهِمُ السَّكِينَةُ….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" </w:t>
      </w:r>
      <w:r w:rsidRPr="00FB67DC">
        <w:rPr>
          <w:rFonts w:ascii="Arial" w:hAnsi="Arial" w:cs="Arial" w:hint="default"/>
          <w:sz w:val="34"/>
          <w:szCs w:val="34"/>
          <w:rtl/>
        </w:rPr>
        <w:t>الحديث.</w:t>
      </w:r>
    </w:p>
    <w:p w14:paraId="1E8FCE98" w14:textId="77777777" w:rsidR="002C33E1" w:rsidRPr="00796429" w:rsidRDefault="003A37D6" w:rsidP="00FB67DC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color w:val="0056D6"/>
          <w:sz w:val="34"/>
          <w:szCs w:val="34"/>
          <w:u w:val="single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lastRenderedPageBreak/>
        <w:t xml:space="preserve">قال: </w:t>
      </w: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 xml:space="preserve">"فَيُدَارِسُهُ الْقُرْآنَ فَلَرَسُولُ </w:t>
      </w: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>اللَّهِ صلى الله عليه وسلم أَجْوَدُ بِالْخَيْرِ"</w:t>
      </w:r>
      <w:r w:rsidRPr="00FB67DC">
        <w:rPr>
          <w:rFonts w:ascii="Arial" w:hAnsi="Arial" w:cs="Arial" w:hint="default"/>
          <w:color w:val="538135"/>
          <w:sz w:val="34"/>
          <w:szCs w:val="34"/>
          <w:u w:color="538135"/>
          <w:rtl/>
        </w:rPr>
        <w:t xml:space="preserve"> </w:t>
      </w:r>
      <w:r w:rsidRPr="00796429">
        <w:rPr>
          <w:rFonts w:ascii="Arial" w:hAnsi="Arial" w:cs="Arial" w:hint="default"/>
          <w:sz w:val="34"/>
          <w:szCs w:val="34"/>
          <w:u w:val="single"/>
          <w:rtl/>
        </w:rPr>
        <w:t>بجميع أنواعه من البذل والعطاء، بالمال، بالكلمة، بالشفاعة، بالعلم.</w:t>
      </w:r>
    </w:p>
    <w:p w14:paraId="5FA0CDED" w14:textId="74C0CB84" w:rsidR="009D7CF0" w:rsidRDefault="003A37D6" w:rsidP="00FB67DC">
      <w:pPr>
        <w:pStyle w:val="BodyText"/>
        <w:bidi/>
        <w:spacing w:line="276" w:lineRule="auto"/>
        <w:jc w:val="center"/>
        <w:rPr>
          <w:rFonts w:ascii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color w:val="0056D6"/>
          <w:sz w:val="34"/>
          <w:szCs w:val="34"/>
          <w:u w:color="538135"/>
          <w:rtl/>
        </w:rPr>
        <w:t xml:space="preserve">"أَجْوَدُ بِالْخَيْرِ من الرِّيحِ الْمُرْسَلَةِ" </w:t>
      </w:r>
      <w:r w:rsidRPr="00FB67DC">
        <w:rPr>
          <w:rFonts w:ascii="Arial" w:hAnsi="Arial" w:cs="Arial" w:hint="default"/>
          <w:sz w:val="34"/>
          <w:szCs w:val="34"/>
          <w:rtl/>
        </w:rPr>
        <w:t>أي: المطل</w:t>
      </w:r>
      <w:r w:rsidR="00796429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ق</w:t>
      </w:r>
      <w:r w:rsidR="00796429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ة، والريح إذا اشتدت وأرسلت </w:t>
      </w:r>
      <w:r w:rsidRPr="00FB67DC">
        <w:rPr>
          <w:rFonts w:ascii="Arial" w:hAnsi="Arial" w:cs="Arial" w:hint="default"/>
          <w:color w:val="FF0000"/>
          <w:sz w:val="34"/>
          <w:szCs w:val="34"/>
          <w:u w:color="FF0000"/>
          <w:rtl/>
        </w:rPr>
        <w:t xml:space="preserve">{وَالْمُرْسَلاتِ عُرْفًا} 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[المرسلات: 1] كانت سريعة، </w:t>
      </w:r>
      <w:r w:rsidRPr="00796429">
        <w:rPr>
          <w:rFonts w:ascii="Arial" w:hAnsi="Arial" w:cs="Arial" w:hint="default"/>
          <w:sz w:val="34"/>
          <w:szCs w:val="34"/>
          <w:u w:val="single"/>
          <w:rtl/>
        </w:rPr>
        <w:t>ف</w:t>
      </w:r>
      <w:r w:rsidRPr="00796429">
        <w:rPr>
          <w:rFonts w:ascii="Arial" w:hAnsi="Arial" w:cs="Arial" w:hint="default"/>
          <w:sz w:val="34"/>
          <w:szCs w:val="34"/>
          <w:u w:val="single"/>
          <w:rtl/>
        </w:rPr>
        <w:t>دل هذا على المسارعة منه عليه الصلاة والسلام إلى فعل الخير والجود،</w:t>
      </w:r>
      <w:r w:rsidRPr="00FB67DC">
        <w:rPr>
          <w:rFonts w:ascii="Arial" w:hAnsi="Arial" w:cs="Arial" w:hint="default"/>
          <w:sz w:val="34"/>
          <w:szCs w:val="34"/>
          <w:rtl/>
        </w:rPr>
        <w:t xml:space="preserve"> ويدل هذا أيضًا على أن أثر الصحبة الطيبة والمدارس</w:t>
      </w:r>
      <w:r w:rsidR="00E468D8">
        <w:rPr>
          <w:rFonts w:ascii="Arial" w:hAnsi="Arial" w:cs="Arial"/>
          <w:sz w:val="34"/>
          <w:szCs w:val="34"/>
          <w:rtl/>
        </w:rPr>
        <w:t>َ</w:t>
      </w:r>
      <w:r w:rsidRPr="00FB67DC">
        <w:rPr>
          <w:rFonts w:ascii="Arial" w:hAnsi="Arial" w:cs="Arial" w:hint="default"/>
          <w:sz w:val="34"/>
          <w:szCs w:val="34"/>
          <w:rtl/>
        </w:rPr>
        <w:t>ة للقرآن يبقى أثرها بعد الافتراق</w:t>
      </w:r>
      <w:r w:rsidR="009D7CF0">
        <w:rPr>
          <w:rFonts w:ascii="Arial" w:hAnsi="Arial" w:cs="Arial"/>
          <w:sz w:val="34"/>
          <w:szCs w:val="34"/>
          <w:rtl/>
        </w:rPr>
        <w:t>.</w:t>
      </w:r>
    </w:p>
    <w:p w14:paraId="0DF56394" w14:textId="641A4A49" w:rsidR="002C33E1" w:rsidRPr="00FB67DC" w:rsidRDefault="003A37D6" w:rsidP="009D7CF0">
      <w:pPr>
        <w:pStyle w:val="BodyText"/>
        <w:bidi/>
        <w:spacing w:line="276" w:lineRule="auto"/>
        <w:jc w:val="center"/>
        <w:rPr>
          <w:rFonts w:ascii="Arial" w:eastAsia="Arial" w:hAnsi="Arial" w:cs="Arial" w:hint="default"/>
          <w:sz w:val="34"/>
          <w:szCs w:val="34"/>
          <w:rtl/>
        </w:rPr>
      </w:pPr>
      <w:r w:rsidRPr="00FB67DC">
        <w:rPr>
          <w:rFonts w:ascii="Arial" w:hAnsi="Arial" w:cs="Arial" w:hint="default"/>
          <w:sz w:val="34"/>
          <w:szCs w:val="34"/>
          <w:rtl/>
        </w:rPr>
        <w:t xml:space="preserve"> وبهذا ينتهي هذا الحديث.</w:t>
      </w:r>
    </w:p>
    <w:p w14:paraId="19F9EDC0" w14:textId="77777777" w:rsidR="002C33E1" w:rsidRPr="00FB67DC" w:rsidRDefault="002C33E1" w:rsidP="00FB67DC">
      <w:pPr>
        <w:pStyle w:val="BodyText"/>
        <w:bidi/>
        <w:spacing w:line="276" w:lineRule="auto"/>
        <w:jc w:val="center"/>
        <w:rPr>
          <w:rFonts w:ascii="Arial" w:hAnsi="Arial" w:cs="Arial" w:hint="default"/>
          <w:sz w:val="34"/>
          <w:szCs w:val="34"/>
          <w:rtl/>
        </w:rPr>
      </w:pPr>
    </w:p>
    <w:sectPr w:rsidR="002C33E1" w:rsidRPr="00FB67DC" w:rsidSect="00FB67DC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A2F2B" w14:textId="77777777" w:rsidR="003A37D6" w:rsidRDefault="003A37D6">
      <w:r>
        <w:separator/>
      </w:r>
    </w:p>
  </w:endnote>
  <w:endnote w:type="continuationSeparator" w:id="0">
    <w:p w14:paraId="51A9ADD6" w14:textId="77777777" w:rsidR="003A37D6" w:rsidRDefault="003A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 Pro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13604"/>
      <w:docPartObj>
        <w:docPartGallery w:val="Page Numbers (Bottom of Page)"/>
        <w:docPartUnique/>
      </w:docPartObj>
    </w:sdtPr>
    <w:sdtEndPr/>
    <w:sdtContent>
      <w:p w14:paraId="683E281A" w14:textId="06A4EA98" w:rsidR="00F02F38" w:rsidRDefault="00F02F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46" w:rsidRPr="001E2146">
          <w:rPr>
            <w:noProof/>
            <w:lang w:val="ar-SA"/>
          </w:rPr>
          <w:t>1</w:t>
        </w:r>
        <w:r>
          <w:fldChar w:fldCharType="end"/>
        </w:r>
      </w:p>
    </w:sdtContent>
  </w:sdt>
  <w:p w14:paraId="32CBA3C7" w14:textId="77777777" w:rsidR="002C33E1" w:rsidRDefault="002C33E1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53F2" w14:textId="77777777" w:rsidR="003A37D6" w:rsidRDefault="003A37D6">
      <w:r>
        <w:separator/>
      </w:r>
    </w:p>
  </w:footnote>
  <w:footnote w:type="continuationSeparator" w:id="0">
    <w:p w14:paraId="034F6677" w14:textId="77777777" w:rsidR="003A37D6" w:rsidRDefault="003A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E1"/>
    <w:rsid w:val="000A508D"/>
    <w:rsid w:val="000B7991"/>
    <w:rsid w:val="000C10F2"/>
    <w:rsid w:val="000F4A5A"/>
    <w:rsid w:val="00136503"/>
    <w:rsid w:val="001A517E"/>
    <w:rsid w:val="001E2146"/>
    <w:rsid w:val="00234E43"/>
    <w:rsid w:val="0023589E"/>
    <w:rsid w:val="002617A2"/>
    <w:rsid w:val="00275DE3"/>
    <w:rsid w:val="002C33E1"/>
    <w:rsid w:val="0038080A"/>
    <w:rsid w:val="003A37D6"/>
    <w:rsid w:val="00420091"/>
    <w:rsid w:val="00421599"/>
    <w:rsid w:val="00470F64"/>
    <w:rsid w:val="004742AF"/>
    <w:rsid w:val="006E34DA"/>
    <w:rsid w:val="00744B0C"/>
    <w:rsid w:val="00796429"/>
    <w:rsid w:val="009D2989"/>
    <w:rsid w:val="009D7CF0"/>
    <w:rsid w:val="00A77FF5"/>
    <w:rsid w:val="00AD0E56"/>
    <w:rsid w:val="00B11806"/>
    <w:rsid w:val="00B60209"/>
    <w:rsid w:val="00B61E72"/>
    <w:rsid w:val="00D62FEA"/>
    <w:rsid w:val="00D64A70"/>
    <w:rsid w:val="00D931E9"/>
    <w:rsid w:val="00DB4B80"/>
    <w:rsid w:val="00DC21FA"/>
    <w:rsid w:val="00E468D8"/>
    <w:rsid w:val="00F02F38"/>
    <w:rsid w:val="00F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6E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60" w:line="259" w:lineRule="auto"/>
    </w:pPr>
    <w:rPr>
      <w:rFonts w:ascii="Arial Unicode MS" w:hAnsi="Arial Unicode MS" w:cs="Arial Unicode MS" w:hint="cs"/>
      <w:color w:val="000000"/>
      <w:sz w:val="22"/>
      <w:szCs w:val="22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الافتراضي"/>
    <w:pPr>
      <w:bidi/>
      <w:spacing w:before="160" w:line="288" w:lineRule="auto"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02F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spacing w:after="160" w:line="259" w:lineRule="auto"/>
    </w:pPr>
    <w:rPr>
      <w:rFonts w:ascii="Arial Unicode MS" w:hAnsi="Arial Unicode MS" w:cs="Arial Unicode MS" w:hint="cs"/>
      <w:color w:val="000000"/>
      <w:sz w:val="22"/>
      <w:szCs w:val="22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الافتراضي"/>
    <w:pPr>
      <w:bidi/>
      <w:spacing w:before="160" w:line="288" w:lineRule="auto"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02F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F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تهاني العبَّاد</dc:creator>
  <cp:lastModifiedBy>E T C</cp:lastModifiedBy>
  <cp:revision>32</cp:revision>
  <dcterms:created xsi:type="dcterms:W3CDTF">2025-04-04T11:46:00Z</dcterms:created>
  <dcterms:modified xsi:type="dcterms:W3CDTF">2025-04-04T15:47:00Z</dcterms:modified>
</cp:coreProperties>
</file>