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3E" w:rsidRDefault="00912646">
      <w:pPr>
        <w:pStyle w:val="a5"/>
        <w:jc w:val="center"/>
        <w:rPr>
          <w:rFonts w:ascii="Arial" w:eastAsia="Arial" w:hAnsi="Arial" w:cs="Arial"/>
          <w:sz w:val="38"/>
          <w:szCs w:val="38"/>
          <w:rtl/>
        </w:rPr>
      </w:pPr>
      <w:r>
        <w:rPr>
          <w:rFonts w:ascii="Arial Unicode MS" w:hAnsi="Arial Unicode MS"/>
          <w:sz w:val="38"/>
          <w:szCs w:val="38"/>
          <w:rtl/>
        </w:rPr>
        <w:t>﷽</w:t>
      </w:r>
    </w:p>
    <w:p w:rsidR="00DD053E" w:rsidRDefault="00912646">
      <w:pPr>
        <w:pStyle w:val="a5"/>
        <w:jc w:val="center"/>
        <w:rPr>
          <w:rFonts w:ascii="Arial" w:eastAsia="Arial" w:hAnsi="Arial" w:cs="Arial"/>
          <w:sz w:val="38"/>
          <w:szCs w:val="38"/>
          <w:rtl/>
        </w:rPr>
      </w:pPr>
      <w:r>
        <w:rPr>
          <w:rFonts w:ascii="Arial Unicode MS" w:hAnsi="Arial Unicode MS" w:hint="cs"/>
          <w:sz w:val="38"/>
          <w:szCs w:val="38"/>
          <w:rtl/>
        </w:rPr>
        <w:t>حكم الآهات في المقاطع الدعوية</w:t>
      </w:r>
    </w:p>
    <w:p w:rsidR="00DD053E" w:rsidRPr="00B14697" w:rsidRDefault="00B14697">
      <w:pPr>
        <w:pStyle w:val="a5"/>
        <w:jc w:val="center"/>
        <w:rPr>
          <w:rFonts w:ascii="Arial" w:eastAsia="Arial" w:hAnsi="Arial" w:cs="Arial"/>
          <w:sz w:val="40"/>
          <w:szCs w:val="40"/>
          <w:rtl/>
        </w:rPr>
      </w:pPr>
      <w:r w:rsidRPr="00B14697">
        <w:rPr>
          <w:sz w:val="40"/>
          <w:szCs w:val="40"/>
          <w:rtl/>
        </w:rPr>
        <w:t>فضيلة الشيخ زيد بن مسفر البحري</w:t>
      </w:r>
    </w:p>
    <w:p w:rsidR="00DD053E" w:rsidRDefault="00912646">
      <w:pPr>
        <w:pStyle w:val="a5"/>
        <w:jc w:val="center"/>
        <w:rPr>
          <w:rFonts w:ascii="Arial" w:eastAsia="Arial" w:hAnsi="Arial" w:cs="Arial"/>
          <w:sz w:val="38"/>
          <w:szCs w:val="38"/>
          <w:rtl/>
        </w:rPr>
      </w:pPr>
      <w:r>
        <w:rPr>
          <w:rFonts w:ascii="Arial" w:hAnsi="Arial"/>
          <w:sz w:val="38"/>
          <w:szCs w:val="38"/>
          <w:rtl/>
        </w:rPr>
        <w:t>————————————-</w:t>
      </w:r>
    </w:p>
    <w:p w:rsidR="00DD053E" w:rsidRDefault="00912646">
      <w:pPr>
        <w:pStyle w:val="a5"/>
        <w:jc w:val="center"/>
        <w:rPr>
          <w:rFonts w:ascii="Arial" w:eastAsia="Arial" w:hAnsi="Arial" w:cs="Arial"/>
          <w:sz w:val="38"/>
          <w:szCs w:val="38"/>
          <w:rtl/>
        </w:rPr>
      </w:pPr>
      <w:r>
        <w:rPr>
          <w:rFonts w:ascii="Arial" w:hAnsi="Arial"/>
          <w:sz w:val="38"/>
          <w:szCs w:val="38"/>
          <w:rtl/>
        </w:rPr>
        <w:t xml:space="preserve"> </w:t>
      </w:r>
    </w:p>
    <w:p w:rsidR="00DD053E" w:rsidRDefault="00912646">
      <w:pPr>
        <w:pStyle w:val="a5"/>
        <w:jc w:val="center"/>
        <w:rPr>
          <w:rFonts w:ascii="Arial" w:eastAsia="Arial" w:hAnsi="Arial" w:cs="Arial"/>
          <w:sz w:val="38"/>
          <w:szCs w:val="38"/>
          <w:rtl/>
        </w:rPr>
      </w:pPr>
      <w:r>
        <w:rPr>
          <w:rFonts w:ascii="Arial Unicode MS" w:hAnsi="Arial Unicode MS" w:hint="cs"/>
          <w:sz w:val="38"/>
          <w:szCs w:val="38"/>
          <w:rtl/>
        </w:rPr>
        <w:t xml:space="preserve"> في مثل هذا الزمن ظ</w:t>
      </w:r>
      <w:bookmarkStart w:id="0" w:name="_GoBack"/>
      <w:bookmarkEnd w:id="0"/>
      <w:r>
        <w:rPr>
          <w:rFonts w:ascii="Arial Unicode MS" w:hAnsi="Arial Unicode MS" w:hint="cs"/>
          <w:sz w:val="38"/>
          <w:szCs w:val="38"/>
          <w:rtl/>
        </w:rPr>
        <w:t>هر شيء للأسف يبجله ويُعَظِّمه بعض من فيه خير وهي الآهات، فالآن هنا</w:t>
      </w:r>
      <w:r>
        <w:rPr>
          <w:rFonts w:ascii="Arial" w:hAnsi="Arial"/>
          <w:sz w:val="38"/>
          <w:szCs w:val="38"/>
          <w:rtl/>
        </w:rPr>
        <w:t xml:space="preserve"> </w:t>
      </w:r>
      <w:r>
        <w:rPr>
          <w:rFonts w:ascii="Arial Unicode MS" w:hAnsi="Arial Unicode MS" w:hint="cs"/>
          <w:sz w:val="38"/>
          <w:szCs w:val="38"/>
          <w:rtl/>
        </w:rPr>
        <w:t>أناشيد يقولون</w:t>
      </w:r>
      <w:r>
        <w:rPr>
          <w:rFonts w:ascii="Arial" w:hAnsi="Arial"/>
          <w:sz w:val="38"/>
          <w:szCs w:val="38"/>
          <w:rtl/>
        </w:rPr>
        <w:t xml:space="preserve">: </w:t>
      </w:r>
      <w:r>
        <w:rPr>
          <w:rFonts w:ascii="Arial Unicode MS" w:hAnsi="Arial Unicode MS" w:hint="cs"/>
          <w:sz w:val="38"/>
          <w:szCs w:val="38"/>
          <w:rtl/>
        </w:rPr>
        <w:t>هي إسلامية ويضعون فيها هذه الآهات، وهذه الآهات لما تسمعها تسمع في الحقيقة أغاني، يقولون</w:t>
      </w:r>
      <w:r>
        <w:rPr>
          <w:rFonts w:ascii="Arial" w:hAnsi="Arial"/>
          <w:sz w:val="38"/>
          <w:szCs w:val="38"/>
          <w:rtl/>
        </w:rPr>
        <w:t xml:space="preserve">: </w:t>
      </w:r>
      <w:r>
        <w:rPr>
          <w:rFonts w:ascii="Arial Unicode MS" w:hAnsi="Arial Unicode MS" w:hint="cs"/>
          <w:sz w:val="38"/>
          <w:szCs w:val="38"/>
          <w:rtl/>
        </w:rPr>
        <w:t>هي خالية من المعازف سبحان الله</w:t>
      </w:r>
      <w:r>
        <w:rPr>
          <w:rFonts w:ascii="Arial" w:hAnsi="Arial"/>
          <w:sz w:val="38"/>
          <w:szCs w:val="38"/>
          <w:rtl/>
        </w:rPr>
        <w:t xml:space="preserve">! </w:t>
      </w:r>
      <w:r>
        <w:rPr>
          <w:rFonts w:ascii="Arial Unicode MS" w:hAnsi="Arial Unicode MS" w:hint="cs"/>
          <w:sz w:val="38"/>
          <w:szCs w:val="38"/>
          <w:rtl/>
        </w:rPr>
        <w:t>ما هي</w:t>
      </w:r>
      <w:r>
        <w:rPr>
          <w:rFonts w:ascii="Arial" w:hAnsi="Arial"/>
          <w:sz w:val="38"/>
          <w:szCs w:val="38"/>
          <w:rtl/>
        </w:rPr>
        <w:t xml:space="preserve"> </w:t>
      </w:r>
      <w:r>
        <w:rPr>
          <w:rFonts w:ascii="Arial Unicode MS" w:hAnsi="Arial Unicode MS" w:hint="cs"/>
          <w:sz w:val="38"/>
          <w:szCs w:val="38"/>
          <w:rtl/>
        </w:rPr>
        <w:t>المعازف؟</w:t>
      </w:r>
    </w:p>
    <w:p w:rsidR="00DD053E" w:rsidRDefault="00912646">
      <w:pPr>
        <w:pStyle w:val="a5"/>
        <w:jc w:val="center"/>
        <w:rPr>
          <w:rFonts w:ascii="Arial" w:eastAsia="Arial" w:hAnsi="Arial" w:cs="Arial"/>
          <w:sz w:val="38"/>
          <w:szCs w:val="38"/>
          <w:rtl/>
        </w:rPr>
      </w:pPr>
      <w:r>
        <w:rPr>
          <w:rFonts w:ascii="Arial Unicode MS" w:hAnsi="Arial Unicode MS" w:hint="cs"/>
          <w:sz w:val="38"/>
          <w:szCs w:val="38"/>
          <w:rtl/>
        </w:rPr>
        <w:t xml:space="preserve">كل ما أشغلت القلب من آلات اللهو هكذا فسرها العلماء، فإذا غنيت بعود أو مثلا عزفت على عود أو على زير أو على طبل، أو على دف، أو على آهات، فهذه الآهات لا تجوز في شرع الله عز وجل، وهذه من المشكلة التي يقع فيها بعض أهل الخير، تجد أنه في بعض المقاطع التي تكون على اليوتيوب لبعض المشايخ يتحدث ويضع آهات، سبحان الله تلك الآهات لما تُسمَع تجد أن القلب ينصرف إليها وإلى التلذذ بها وإلى التأثر بها أكثر من الحديث الذي قاله هذا الشيخ، فصرفوا القلوب عن التمعن والتدبر الذي يورث أثرا في القلوب، تدبر ماذا؟ </w:t>
      </w:r>
    </w:p>
    <w:p w:rsidR="00DD053E" w:rsidRDefault="00912646">
      <w:pPr>
        <w:pStyle w:val="a5"/>
        <w:jc w:val="center"/>
        <w:rPr>
          <w:rFonts w:ascii="Arial" w:eastAsia="Arial" w:hAnsi="Arial" w:cs="Arial"/>
          <w:sz w:val="38"/>
          <w:szCs w:val="38"/>
          <w:rtl/>
        </w:rPr>
      </w:pPr>
      <w:r>
        <w:rPr>
          <w:rFonts w:ascii="Arial Unicode MS" w:hAnsi="Arial Unicode MS" w:hint="cs"/>
          <w:sz w:val="38"/>
          <w:szCs w:val="38"/>
          <w:rtl/>
        </w:rPr>
        <w:t xml:space="preserve">ما يقوله هذا الشيخ مما قاله الله جل وعلا، أو قاله النبي </w:t>
      </w:r>
      <w:r>
        <w:rPr>
          <w:rFonts w:ascii="Arial Unicode MS" w:hAnsi="Arial Unicode MS"/>
          <w:sz w:val="38"/>
          <w:szCs w:val="38"/>
          <w:rtl/>
        </w:rPr>
        <w:t>ﷺ</w:t>
      </w:r>
      <w:r>
        <w:rPr>
          <w:rFonts w:ascii="Arial Unicode MS" w:hAnsi="Arial Unicode MS" w:hint="cs"/>
          <w:sz w:val="38"/>
          <w:szCs w:val="38"/>
          <w:rtl/>
        </w:rPr>
        <w:t>، ونحن لا نجيز بالنسبة إليَّ لا أجيز لأي شخص أن يضع هذه الآهات في أي حديث أتحدث به، ولذلك قال ابن مسعود رضي الله عنه كما عند الدرامي بإسناد صحيح قال</w:t>
      </w:r>
      <w:r>
        <w:rPr>
          <w:rFonts w:ascii="Arial" w:hAnsi="Arial"/>
          <w:sz w:val="38"/>
          <w:szCs w:val="38"/>
          <w:rtl/>
        </w:rPr>
        <w:t xml:space="preserve">: </w:t>
      </w:r>
      <w:r>
        <w:rPr>
          <w:rFonts w:ascii="Arial" w:hAnsi="Arial"/>
          <w:b/>
          <w:bCs/>
          <w:color w:val="0056D6"/>
          <w:sz w:val="38"/>
          <w:szCs w:val="38"/>
          <w:u w:color="4F6228"/>
          <w:rtl/>
        </w:rPr>
        <w:t>"</w:t>
      </w:r>
      <w:r>
        <w:rPr>
          <w:rFonts w:ascii="Arial Unicode MS" w:hAnsi="Arial Unicode MS" w:hint="cs"/>
          <w:color w:val="0056D6"/>
          <w:sz w:val="38"/>
          <w:szCs w:val="38"/>
          <w:rtl/>
        </w:rPr>
        <w:t>كَيْفَ أَنْتُمْ إِذَا لَبِسَتْكُمْ فِتْنَةٌ</w:t>
      </w:r>
      <w:r>
        <w:rPr>
          <w:rFonts w:ascii="Arial" w:hAnsi="Arial"/>
          <w:b/>
          <w:bCs/>
          <w:color w:val="0056D6"/>
          <w:sz w:val="38"/>
          <w:szCs w:val="38"/>
          <w:u w:color="4F6228"/>
          <w:rtl/>
        </w:rPr>
        <w:t>"</w:t>
      </w:r>
      <w:r>
        <w:rPr>
          <w:rFonts w:ascii="Arial" w:hAnsi="Arial"/>
          <w:color w:val="4F6228"/>
          <w:sz w:val="38"/>
          <w:szCs w:val="38"/>
          <w:u w:color="4F6228"/>
          <w:rtl/>
        </w:rPr>
        <w:t xml:space="preserve"> </w:t>
      </w:r>
      <w:r>
        <w:rPr>
          <w:rFonts w:ascii="Arial Unicode MS" w:hAnsi="Arial Unicode MS" w:hint="cs"/>
          <w:sz w:val="38"/>
          <w:szCs w:val="38"/>
          <w:rtl/>
        </w:rPr>
        <w:t xml:space="preserve">الفتنة ليست محصورة في أن يُتعدى على مالك أو على نفسك لا؛ أعظم الفتن أن تُفتن في دينك بلباس شرعي، وهو ليس من الشرع في شيء، </w:t>
      </w:r>
      <w:r>
        <w:rPr>
          <w:rFonts w:ascii="Arial Unicode MS" w:hAnsi="Arial Unicode MS" w:hint="cs"/>
          <w:sz w:val="38"/>
          <w:szCs w:val="38"/>
          <w:rtl/>
        </w:rPr>
        <w:lastRenderedPageBreak/>
        <w:t>قال</w:t>
      </w:r>
      <w:r>
        <w:rPr>
          <w:rFonts w:ascii="Arial" w:hAnsi="Arial"/>
          <w:sz w:val="38"/>
          <w:szCs w:val="38"/>
          <w:rtl/>
        </w:rPr>
        <w:t xml:space="preserve">: </w:t>
      </w:r>
      <w:r>
        <w:rPr>
          <w:rFonts w:ascii="Arial" w:hAnsi="Arial"/>
          <w:color w:val="0056D6"/>
          <w:sz w:val="38"/>
          <w:szCs w:val="38"/>
          <w:u w:color="4F6228"/>
          <w:rtl/>
        </w:rPr>
        <w:t>"</w:t>
      </w:r>
      <w:r>
        <w:rPr>
          <w:rFonts w:ascii="Arial Unicode MS" w:hAnsi="Arial Unicode MS" w:hint="cs"/>
          <w:color w:val="0056D6"/>
          <w:sz w:val="38"/>
          <w:szCs w:val="38"/>
          <w:u w:color="4F6228"/>
          <w:rtl/>
        </w:rPr>
        <w:t>كَيْفَ أَنْتُمْ إِذَا لَبِسَتْكُمْ فِتْنَةٌ يَهْرَمُ فِيهَا الْكَبِيرُ، وَيَرْبُو فِيهَا الصَّغِيرُ، وَيَتَّخِذُهَا النَّاسُ سُنَّةً، فَإِذَا غُيِّرَتْ قَالُوا</w:t>
      </w:r>
      <w:r>
        <w:rPr>
          <w:rFonts w:ascii="Arial" w:hAnsi="Arial"/>
          <w:color w:val="0056D6"/>
          <w:sz w:val="38"/>
          <w:szCs w:val="38"/>
          <w:u w:color="4F6228"/>
          <w:rtl/>
        </w:rPr>
        <w:t xml:space="preserve">: </w:t>
      </w:r>
      <w:r>
        <w:rPr>
          <w:rFonts w:ascii="Arial Unicode MS" w:hAnsi="Arial Unicode MS" w:hint="cs"/>
          <w:color w:val="0056D6"/>
          <w:sz w:val="38"/>
          <w:szCs w:val="38"/>
          <w:u w:color="4F6228"/>
          <w:rtl/>
        </w:rPr>
        <w:t>غُيِّرَتِ السُّنَّةُ</w:t>
      </w:r>
      <w:r>
        <w:rPr>
          <w:rFonts w:ascii="Arial" w:hAnsi="Arial"/>
          <w:color w:val="0056D6"/>
          <w:sz w:val="38"/>
          <w:szCs w:val="38"/>
          <w:u w:color="4F6228"/>
          <w:rtl/>
        </w:rPr>
        <w:t>"</w:t>
      </w:r>
      <w:r>
        <w:rPr>
          <w:rFonts w:ascii="Arial Unicode MS" w:hAnsi="Arial Unicode MS" w:hint="cs"/>
          <w:sz w:val="38"/>
          <w:szCs w:val="38"/>
          <w:rtl/>
        </w:rPr>
        <w:t xml:space="preserve"> لو قيل لبعض الناس ممن الآن يحرص على هذه الآهات يقولون</w:t>
      </w:r>
      <w:r>
        <w:rPr>
          <w:rFonts w:ascii="Arial" w:hAnsi="Arial"/>
          <w:sz w:val="38"/>
          <w:szCs w:val="38"/>
          <w:rtl/>
        </w:rPr>
        <w:t xml:space="preserve">: </w:t>
      </w:r>
      <w:r>
        <w:rPr>
          <w:rFonts w:ascii="Arial Unicode MS" w:hAnsi="Arial Unicode MS" w:hint="cs"/>
          <w:sz w:val="38"/>
          <w:szCs w:val="38"/>
          <w:rtl/>
        </w:rPr>
        <w:t>هذه فيها خير، كيف هذه تقرب القلوب، فإذا غُيِّرَت قالوا</w:t>
      </w:r>
      <w:r>
        <w:rPr>
          <w:rFonts w:ascii="Arial" w:hAnsi="Arial"/>
          <w:sz w:val="38"/>
          <w:szCs w:val="38"/>
          <w:rtl/>
        </w:rPr>
        <w:t xml:space="preserve">: </w:t>
      </w:r>
      <w:r>
        <w:rPr>
          <w:rFonts w:ascii="Arial Unicode MS" w:hAnsi="Arial Unicode MS" w:hint="cs"/>
          <w:sz w:val="38"/>
          <w:szCs w:val="38"/>
          <w:rtl/>
        </w:rPr>
        <w:t>غُيِّرَت السنة</w:t>
      </w:r>
      <w:r>
        <w:rPr>
          <w:rFonts w:ascii="Arial" w:hAnsi="Arial"/>
          <w:color w:val="0056D6"/>
          <w:sz w:val="38"/>
          <w:szCs w:val="38"/>
          <w:u w:color="4F6228"/>
          <w:rtl/>
        </w:rPr>
        <w:t xml:space="preserve"> " </w:t>
      </w:r>
      <w:r>
        <w:rPr>
          <w:rFonts w:ascii="Arial Unicode MS" w:hAnsi="Arial Unicode MS" w:hint="cs"/>
          <w:color w:val="0056D6"/>
          <w:sz w:val="38"/>
          <w:szCs w:val="38"/>
          <w:u w:color="4F6228"/>
          <w:rtl/>
        </w:rPr>
        <w:t>قَالُوا</w:t>
      </w:r>
      <w:r>
        <w:rPr>
          <w:rFonts w:ascii="Arial" w:hAnsi="Arial"/>
          <w:color w:val="0056D6"/>
          <w:sz w:val="38"/>
          <w:szCs w:val="38"/>
          <w:u w:color="4F6228"/>
          <w:rtl/>
        </w:rPr>
        <w:t xml:space="preserve">: </w:t>
      </w:r>
      <w:r>
        <w:rPr>
          <w:rFonts w:ascii="Arial Unicode MS" w:hAnsi="Arial Unicode MS" w:hint="cs"/>
          <w:color w:val="0056D6"/>
          <w:sz w:val="38"/>
          <w:szCs w:val="38"/>
          <w:u w:color="4F6228"/>
          <w:rtl/>
        </w:rPr>
        <w:t>وَمَتَى ذَلِكَ يَا أَبَا عَبْدِ الرَّحْمَنِ؟</w:t>
      </w:r>
      <w:r>
        <w:rPr>
          <w:rFonts w:ascii="Arial" w:hAnsi="Arial"/>
          <w:color w:val="0056D6"/>
          <w:sz w:val="38"/>
          <w:szCs w:val="38"/>
          <w:u w:color="4F6228"/>
          <w:rtl/>
        </w:rPr>
        <w:t xml:space="preserve"> "</w:t>
      </w:r>
      <w:r>
        <w:rPr>
          <w:rFonts w:ascii="Arial Unicode MS" w:hAnsi="Arial Unicode MS" w:hint="cs"/>
          <w:sz w:val="38"/>
          <w:szCs w:val="38"/>
          <w:rtl/>
        </w:rPr>
        <w:t xml:space="preserve"> متى يكون هذا؟ </w:t>
      </w:r>
    </w:p>
    <w:p w:rsidR="00DD053E" w:rsidRDefault="00912646">
      <w:pPr>
        <w:pStyle w:val="a5"/>
        <w:jc w:val="center"/>
        <w:rPr>
          <w:rFonts w:ascii="Arial" w:eastAsia="Arial" w:hAnsi="Arial" w:cs="Arial"/>
          <w:sz w:val="38"/>
          <w:szCs w:val="38"/>
          <w:rtl/>
        </w:rPr>
      </w:pPr>
      <w:r>
        <w:rPr>
          <w:rFonts w:ascii="Arial" w:hAnsi="Arial"/>
          <w:color w:val="0056D6"/>
          <w:sz w:val="38"/>
          <w:szCs w:val="38"/>
          <w:u w:color="4F6228"/>
          <w:rtl/>
        </w:rPr>
        <w:t>"</w:t>
      </w:r>
      <w:r>
        <w:rPr>
          <w:rFonts w:ascii="Arial Unicode MS" w:hAnsi="Arial Unicode MS" w:hint="cs"/>
          <w:color w:val="0056D6"/>
          <w:sz w:val="38"/>
          <w:szCs w:val="38"/>
          <w:u w:color="4F6228"/>
          <w:rtl/>
        </w:rPr>
        <w:t>إِذَا كَثُرَتْ قُرَّاؤُكُمْ</w:t>
      </w:r>
      <w:r>
        <w:rPr>
          <w:rFonts w:ascii="Arial" w:hAnsi="Arial"/>
          <w:color w:val="0056D6"/>
          <w:sz w:val="38"/>
          <w:szCs w:val="38"/>
          <w:u w:color="4F6228"/>
          <w:rtl/>
        </w:rPr>
        <w:t xml:space="preserve">" </w:t>
      </w:r>
      <w:r>
        <w:rPr>
          <w:rFonts w:ascii="Arial Unicode MS" w:hAnsi="Arial Unicode MS" w:hint="cs"/>
          <w:sz w:val="38"/>
          <w:szCs w:val="38"/>
          <w:rtl/>
        </w:rPr>
        <w:t>كثر قُرَّاؤكم</w:t>
      </w:r>
      <w:r>
        <w:rPr>
          <w:rFonts w:ascii="Arial" w:hAnsi="Arial"/>
          <w:sz w:val="38"/>
          <w:szCs w:val="38"/>
          <w:rtl/>
        </w:rPr>
        <w:t>:</w:t>
      </w:r>
      <w:r>
        <w:rPr>
          <w:rFonts w:ascii="Arial Unicode MS" w:hAnsi="Arial Unicode MS" w:hint="cs"/>
          <w:sz w:val="38"/>
          <w:szCs w:val="38"/>
          <w:rtl/>
        </w:rPr>
        <w:t xml:space="preserve"> قراء مجرد قراءة من غير فقه،</w:t>
      </w:r>
    </w:p>
    <w:p w:rsidR="00DD053E" w:rsidRDefault="00912646">
      <w:pPr>
        <w:pStyle w:val="a5"/>
        <w:jc w:val="center"/>
        <w:rPr>
          <w:rFonts w:ascii="Arial" w:eastAsia="Arial" w:hAnsi="Arial" w:cs="Arial"/>
          <w:color w:val="0056D6"/>
          <w:sz w:val="38"/>
          <w:szCs w:val="38"/>
          <w:u w:color="4F6228"/>
          <w:rtl/>
        </w:rPr>
      </w:pPr>
      <w:r>
        <w:rPr>
          <w:rFonts w:ascii="Arial" w:hAnsi="Arial"/>
          <w:sz w:val="38"/>
          <w:szCs w:val="38"/>
          <w:rtl/>
        </w:rPr>
        <w:t xml:space="preserve">" </w:t>
      </w:r>
      <w:r>
        <w:rPr>
          <w:rFonts w:ascii="Arial Unicode MS" w:hAnsi="Arial Unicode MS" w:hint="cs"/>
          <w:color w:val="0056D6"/>
          <w:sz w:val="38"/>
          <w:szCs w:val="38"/>
          <w:u w:color="4F6228"/>
          <w:rtl/>
        </w:rPr>
        <w:t xml:space="preserve">وَقَلَّتْ </w:t>
      </w:r>
      <w:proofErr w:type="spellStart"/>
      <w:r>
        <w:rPr>
          <w:rFonts w:ascii="Arial Unicode MS" w:hAnsi="Arial Unicode MS" w:hint="cs"/>
          <w:color w:val="0056D6"/>
          <w:sz w:val="38"/>
          <w:szCs w:val="38"/>
          <w:u w:color="4F6228"/>
          <w:rtl/>
        </w:rPr>
        <w:t>فُقَهَاؤُكُمْ</w:t>
      </w:r>
      <w:proofErr w:type="spellEnd"/>
      <w:r>
        <w:rPr>
          <w:rFonts w:ascii="Arial" w:hAnsi="Arial"/>
          <w:sz w:val="38"/>
          <w:szCs w:val="38"/>
          <w:rtl/>
        </w:rPr>
        <w:t xml:space="preserve"> " </w:t>
      </w:r>
      <w:r>
        <w:rPr>
          <w:rFonts w:ascii="Arial Unicode MS" w:hAnsi="Arial Unicode MS" w:hint="cs"/>
          <w:sz w:val="38"/>
          <w:szCs w:val="38"/>
          <w:rtl/>
        </w:rPr>
        <w:t xml:space="preserve">العلماء يقلون  </w:t>
      </w:r>
      <w:r>
        <w:rPr>
          <w:rFonts w:ascii="Arial" w:hAnsi="Arial"/>
          <w:color w:val="0056D6"/>
          <w:sz w:val="38"/>
          <w:szCs w:val="38"/>
          <w:u w:color="4F6228"/>
          <w:rtl/>
        </w:rPr>
        <w:t>"</w:t>
      </w:r>
      <w:r>
        <w:rPr>
          <w:rFonts w:ascii="Arial Unicode MS" w:hAnsi="Arial Unicode MS" w:hint="cs"/>
          <w:color w:val="0056D6"/>
          <w:sz w:val="38"/>
          <w:szCs w:val="38"/>
          <w:u w:color="4F6228"/>
          <w:rtl/>
        </w:rPr>
        <w:t>وَالْتُمِسَتِ الدُّنْيَا بِعَمَلِ الْآخِرَةِ</w:t>
      </w:r>
      <w:r>
        <w:rPr>
          <w:rFonts w:ascii="Arial" w:hAnsi="Arial"/>
          <w:color w:val="0056D6"/>
          <w:sz w:val="38"/>
          <w:szCs w:val="38"/>
          <w:u w:color="4F6228"/>
          <w:rtl/>
        </w:rPr>
        <w:t>".</w:t>
      </w:r>
    </w:p>
    <w:p w:rsidR="00DD053E" w:rsidRDefault="00912646">
      <w:pPr>
        <w:pStyle w:val="a5"/>
        <w:jc w:val="center"/>
        <w:rPr>
          <w:rFonts w:ascii="Arial" w:eastAsia="Arial" w:hAnsi="Arial" w:cs="Arial"/>
          <w:sz w:val="38"/>
          <w:szCs w:val="38"/>
          <w:rtl/>
        </w:rPr>
      </w:pPr>
      <w:r>
        <w:rPr>
          <w:rFonts w:ascii="Arial Unicode MS" w:hAnsi="Arial Unicode MS" w:hint="cs"/>
          <w:sz w:val="38"/>
          <w:szCs w:val="38"/>
          <w:rtl/>
        </w:rPr>
        <w:t xml:space="preserve"> ولذلك بعض هذه الأناشيد التي</w:t>
      </w:r>
      <w:r>
        <w:rPr>
          <w:rFonts w:ascii="Arial" w:hAnsi="Arial"/>
          <w:sz w:val="38"/>
          <w:szCs w:val="38"/>
          <w:rtl/>
        </w:rPr>
        <w:t xml:space="preserve"> </w:t>
      </w:r>
      <w:r>
        <w:rPr>
          <w:rFonts w:ascii="Arial Unicode MS" w:hAnsi="Arial Unicode MS" w:hint="cs"/>
          <w:sz w:val="38"/>
          <w:szCs w:val="38"/>
          <w:rtl/>
        </w:rPr>
        <w:t>تباع</w:t>
      </w:r>
      <w:r>
        <w:rPr>
          <w:rFonts w:ascii="Arial" w:hAnsi="Arial"/>
          <w:sz w:val="38"/>
          <w:szCs w:val="38"/>
          <w:rtl/>
        </w:rPr>
        <w:t xml:space="preserve"> </w:t>
      </w:r>
      <w:r>
        <w:rPr>
          <w:rFonts w:ascii="Arial Unicode MS" w:hAnsi="Arial Unicode MS" w:hint="cs"/>
          <w:sz w:val="38"/>
          <w:szCs w:val="38"/>
          <w:rtl/>
        </w:rPr>
        <w:t>الآن، وتوصف بأنها إسلامية وليست إسلامية، ولا يجوز بيعها ولا يجوز شراؤها، هذه في الحقيقة يُكسب من ورائها مكاسب باهظة من الأموال</w:t>
      </w:r>
      <w:r>
        <w:rPr>
          <w:rFonts w:ascii="Arial" w:hAnsi="Arial"/>
          <w:sz w:val="38"/>
          <w:szCs w:val="38"/>
          <w:rtl/>
        </w:rPr>
        <w:t>.</w:t>
      </w:r>
    </w:p>
    <w:p w:rsidR="00DD053E" w:rsidRDefault="00912646" w:rsidP="009333D5">
      <w:pPr>
        <w:pStyle w:val="a5"/>
        <w:jc w:val="center"/>
        <w:rPr>
          <w:rFonts w:ascii="Arial" w:eastAsia="Arial" w:hAnsi="Arial" w:cs="Arial"/>
          <w:sz w:val="38"/>
          <w:szCs w:val="38"/>
          <w:rtl/>
        </w:rPr>
      </w:pPr>
      <w:r>
        <w:rPr>
          <w:rFonts w:ascii="Arial Unicode MS" w:hAnsi="Arial Unicode MS" w:hint="cs"/>
          <w:sz w:val="38"/>
          <w:szCs w:val="38"/>
          <w:rtl/>
        </w:rPr>
        <w:t>ولذلك قال</w:t>
      </w:r>
      <w:r>
        <w:rPr>
          <w:rFonts w:ascii="Arial" w:hAnsi="Arial"/>
          <w:sz w:val="38"/>
          <w:szCs w:val="38"/>
          <w:rtl/>
        </w:rPr>
        <w:t>:</w:t>
      </w:r>
      <w:r>
        <w:rPr>
          <w:rFonts w:ascii="Arial" w:hAnsi="Arial"/>
          <w:color w:val="0056D6"/>
          <w:sz w:val="38"/>
          <w:szCs w:val="38"/>
          <w:u w:color="4F6228"/>
          <w:rtl/>
        </w:rPr>
        <w:t xml:space="preserve"> " </w:t>
      </w:r>
      <w:r>
        <w:rPr>
          <w:rFonts w:ascii="Arial Unicode MS" w:hAnsi="Arial Unicode MS" w:hint="cs"/>
          <w:color w:val="0056D6"/>
          <w:sz w:val="38"/>
          <w:szCs w:val="38"/>
          <w:u w:color="4F6228"/>
          <w:rtl/>
        </w:rPr>
        <w:t>وَالْتُمِسَتِ الدُّنْيَا بِعَمَلِ الْآخِرَةِ وَتُفُقِّهِ لِغيْرِ الدِّينِ</w:t>
      </w:r>
      <w:r>
        <w:rPr>
          <w:rFonts w:ascii="Arial" w:hAnsi="Arial"/>
          <w:color w:val="0056D6"/>
          <w:sz w:val="38"/>
          <w:szCs w:val="38"/>
          <w:u w:color="4F6228"/>
          <w:rtl/>
        </w:rPr>
        <w:t xml:space="preserve"> "</w:t>
      </w:r>
      <w:r>
        <w:rPr>
          <w:rFonts w:ascii="Arial Unicode MS" w:hAnsi="Arial Unicode MS" w:hint="cs"/>
          <w:sz w:val="38"/>
          <w:szCs w:val="38"/>
          <w:rtl/>
        </w:rPr>
        <w:t xml:space="preserve"> وبالتالي فإنه لا يجوز مثل هذه الآهات التي تصرف القلوب آهات يعني من يسمع بعضها يقول</w:t>
      </w:r>
      <w:r>
        <w:rPr>
          <w:rFonts w:ascii="Arial" w:hAnsi="Arial"/>
          <w:sz w:val="38"/>
          <w:szCs w:val="38"/>
          <w:rtl/>
        </w:rPr>
        <w:t xml:space="preserve">: </w:t>
      </w:r>
      <w:r>
        <w:rPr>
          <w:rFonts w:ascii="Arial Unicode MS" w:hAnsi="Arial Unicode MS" w:hint="cs"/>
          <w:sz w:val="38"/>
          <w:szCs w:val="38"/>
          <w:rtl/>
        </w:rPr>
        <w:t>هذه أغاني مئة بالمئة لا يفرق بينها وبين الأغاني حتى إن بعضهم ربما أنه يأتي ببعض الألفاظ التي غنى بها بعض المغنيين وقال</w:t>
      </w:r>
      <w:r>
        <w:rPr>
          <w:rFonts w:ascii="Arial" w:hAnsi="Arial"/>
          <w:sz w:val="38"/>
          <w:szCs w:val="38"/>
          <w:rtl/>
        </w:rPr>
        <w:t xml:space="preserve">: </w:t>
      </w:r>
      <w:r>
        <w:rPr>
          <w:rFonts w:ascii="Arial Unicode MS" w:hAnsi="Arial Unicode MS" w:hint="cs"/>
          <w:sz w:val="38"/>
          <w:szCs w:val="38"/>
          <w:rtl/>
        </w:rPr>
        <w:t xml:space="preserve">ليست فيها معازف، لكن لما تسمع إذا بها على نفس النسق، وعلى نفس المعازف، ولو كانت آهات، </w:t>
      </w:r>
      <w:r w:rsidRPr="006C16FE">
        <w:rPr>
          <w:rFonts w:ascii="Arial Unicode MS" w:hAnsi="Arial Unicode MS" w:hint="cs"/>
          <w:sz w:val="38"/>
          <w:szCs w:val="38"/>
          <w:rtl/>
        </w:rPr>
        <w:t>سم</w:t>
      </w:r>
      <w:r w:rsidR="009333D5" w:rsidRPr="006C16FE">
        <w:rPr>
          <w:rFonts w:ascii="Arial Unicode MS" w:hAnsi="Arial Unicode MS" w:hint="cs"/>
          <w:sz w:val="38"/>
          <w:szCs w:val="38"/>
          <w:rtl/>
        </w:rPr>
        <w:t>ِّ</w:t>
      </w:r>
      <w:r w:rsidRPr="006C16FE">
        <w:rPr>
          <w:rFonts w:ascii="Arial Unicode MS" w:hAnsi="Arial Unicode MS" w:hint="cs"/>
          <w:sz w:val="38"/>
          <w:szCs w:val="38"/>
          <w:rtl/>
        </w:rPr>
        <w:t>ها</w:t>
      </w:r>
      <w:r>
        <w:rPr>
          <w:rFonts w:ascii="Arial Unicode MS" w:hAnsi="Arial Unicode MS" w:hint="cs"/>
          <w:sz w:val="38"/>
          <w:szCs w:val="38"/>
          <w:rtl/>
        </w:rPr>
        <w:t xml:space="preserve"> ما تشاء لكنها في الحقيقة هي أغاني وفي حكم الأغاني، حتى لو تنزلنا وقلنا </w:t>
      </w:r>
      <w:r w:rsidR="009333D5" w:rsidRPr="006C16FE">
        <w:rPr>
          <w:rFonts w:ascii="Arial Unicode MS" w:hAnsi="Arial Unicode MS" w:hint="cs"/>
          <w:sz w:val="38"/>
          <w:szCs w:val="38"/>
          <w:rtl/>
        </w:rPr>
        <w:t>إنها</w:t>
      </w:r>
      <w:r>
        <w:rPr>
          <w:rFonts w:ascii="Arial Unicode MS" w:hAnsi="Arial Unicode MS" w:hint="cs"/>
          <w:sz w:val="38"/>
          <w:szCs w:val="38"/>
          <w:rtl/>
        </w:rPr>
        <w:t xml:space="preserve"> ليست بأغاني، النبي </w:t>
      </w:r>
      <w:r>
        <w:rPr>
          <w:rFonts w:ascii="Arial Unicode MS" w:hAnsi="Arial Unicode MS"/>
          <w:sz w:val="38"/>
          <w:szCs w:val="38"/>
          <w:rtl/>
        </w:rPr>
        <w:t>ﷺ</w:t>
      </w:r>
      <w:r>
        <w:rPr>
          <w:rFonts w:ascii="Arial" w:hAnsi="Arial"/>
          <w:sz w:val="38"/>
          <w:szCs w:val="38"/>
          <w:rtl/>
        </w:rPr>
        <w:t xml:space="preserve"> </w:t>
      </w:r>
      <w:r>
        <w:rPr>
          <w:rFonts w:ascii="Arial Unicode MS" w:hAnsi="Arial Unicode MS" w:hint="cs"/>
          <w:sz w:val="38"/>
          <w:szCs w:val="38"/>
          <w:rtl/>
        </w:rPr>
        <w:t>قال كما عند الترمذي من حديث جابر رضي الله عنه بإسناد حسن قال</w:t>
      </w:r>
      <w:r>
        <w:rPr>
          <w:rFonts w:ascii="Arial" w:hAnsi="Arial"/>
          <w:sz w:val="38"/>
          <w:szCs w:val="38"/>
          <w:rtl/>
        </w:rPr>
        <w:t xml:space="preserve">: </w:t>
      </w:r>
      <w:r>
        <w:rPr>
          <w:rFonts w:ascii="Arial" w:hAnsi="Arial"/>
          <w:b/>
          <w:bCs/>
          <w:color w:val="4E7A27"/>
          <w:sz w:val="38"/>
          <w:szCs w:val="38"/>
          <w:u w:color="4F6228"/>
          <w:rtl/>
        </w:rPr>
        <w:t>"</w:t>
      </w:r>
      <w:r>
        <w:rPr>
          <w:rFonts w:ascii="Arial Unicode MS" w:hAnsi="Arial Unicode MS" w:hint="cs"/>
          <w:b/>
          <w:bCs/>
          <w:color w:val="4E7A27"/>
          <w:sz w:val="38"/>
          <w:szCs w:val="38"/>
          <w:u w:color="4F6228"/>
          <w:rtl/>
        </w:rPr>
        <w:t>مَن كانَ يُؤمِنُ باللهِ واليَومِ الآخِرِ فلا يَقعُدَنَّ على مائِدةٍ يُدارُ عليها الخَمرُ</w:t>
      </w:r>
      <w:r>
        <w:rPr>
          <w:rFonts w:ascii="Arial" w:hAnsi="Arial"/>
          <w:b/>
          <w:bCs/>
          <w:color w:val="4E7A27"/>
          <w:sz w:val="38"/>
          <w:szCs w:val="38"/>
          <w:rtl/>
        </w:rPr>
        <w:t>"</w:t>
      </w:r>
      <w:r w:rsidR="009333D5">
        <w:rPr>
          <w:rFonts w:ascii="Arial Unicode MS" w:hAnsi="Arial Unicode MS" w:hint="cs"/>
          <w:sz w:val="38"/>
          <w:szCs w:val="38"/>
          <w:rtl/>
        </w:rPr>
        <w:t xml:space="preserve"> هو لم ي</w:t>
      </w:r>
      <w:r>
        <w:rPr>
          <w:rFonts w:ascii="Arial Unicode MS" w:hAnsi="Arial Unicode MS" w:hint="cs"/>
          <w:sz w:val="38"/>
          <w:szCs w:val="38"/>
          <w:rtl/>
        </w:rPr>
        <w:t xml:space="preserve">شرب الخمر لكن من حيث الصورة جلس مع أشخاص وفي الصورة العامة كأنه شرب، </w:t>
      </w:r>
      <w:r>
        <w:rPr>
          <w:rFonts w:ascii="Arial Unicode MS" w:hAnsi="Arial Unicode MS" w:hint="cs"/>
          <w:sz w:val="38"/>
          <w:szCs w:val="38"/>
          <w:rtl/>
        </w:rPr>
        <w:lastRenderedPageBreak/>
        <w:t xml:space="preserve">مع أنه لم يشرب، فلا يجوز لنا أن نتشبه بهؤلاء المغنين لا في ألفاظهم ولا فيما يذهبون إليه، وبالتالي كما أسلفت هذه تصرف القلوب صرفا، والنبي </w:t>
      </w:r>
      <w:r>
        <w:rPr>
          <w:rFonts w:ascii="Arial Unicode MS" w:hAnsi="Arial Unicode MS"/>
          <w:sz w:val="38"/>
          <w:szCs w:val="38"/>
          <w:rtl/>
        </w:rPr>
        <w:t>ﷺ</w:t>
      </w:r>
      <w:r>
        <w:rPr>
          <w:rFonts w:ascii="Arial" w:hAnsi="Arial"/>
          <w:sz w:val="38"/>
          <w:szCs w:val="38"/>
          <w:rtl/>
        </w:rPr>
        <w:t xml:space="preserve"> </w:t>
      </w:r>
      <w:r>
        <w:rPr>
          <w:rFonts w:ascii="Arial Unicode MS" w:hAnsi="Arial Unicode MS" w:hint="cs"/>
          <w:sz w:val="38"/>
          <w:szCs w:val="38"/>
          <w:rtl/>
        </w:rPr>
        <w:t xml:space="preserve">قال عن الشعر مع أنه شعر قال </w:t>
      </w:r>
      <w:r>
        <w:rPr>
          <w:rFonts w:ascii="Arial Unicode MS" w:hAnsi="Arial Unicode MS"/>
          <w:sz w:val="38"/>
          <w:szCs w:val="38"/>
          <w:rtl/>
        </w:rPr>
        <w:t>ﷺ</w:t>
      </w:r>
      <w:r>
        <w:rPr>
          <w:rFonts w:ascii="Arial" w:hAnsi="Arial"/>
          <w:sz w:val="38"/>
          <w:szCs w:val="38"/>
          <w:rtl/>
        </w:rPr>
        <w:t xml:space="preserve"> </w:t>
      </w:r>
      <w:r>
        <w:rPr>
          <w:rFonts w:ascii="Arial Unicode MS" w:hAnsi="Arial Unicode MS" w:hint="cs"/>
          <w:sz w:val="38"/>
          <w:szCs w:val="38"/>
          <w:rtl/>
        </w:rPr>
        <w:t>كما في الحديث الحسن قال</w:t>
      </w:r>
      <w:r>
        <w:rPr>
          <w:rFonts w:ascii="Arial" w:hAnsi="Arial"/>
          <w:sz w:val="38"/>
          <w:szCs w:val="38"/>
          <w:rtl/>
        </w:rPr>
        <w:t xml:space="preserve">: </w:t>
      </w:r>
      <w:r>
        <w:rPr>
          <w:rFonts w:ascii="Arial" w:hAnsi="Arial"/>
          <w:b/>
          <w:bCs/>
          <w:color w:val="4E7A27"/>
          <w:sz w:val="38"/>
          <w:szCs w:val="38"/>
          <w:u w:color="4F6228"/>
          <w:rtl/>
        </w:rPr>
        <w:t>"</w:t>
      </w:r>
      <w:r>
        <w:rPr>
          <w:rFonts w:ascii="Arial Unicode MS" w:hAnsi="Arial Unicode MS" w:hint="cs"/>
          <w:b/>
          <w:bCs/>
          <w:color w:val="4E7A27"/>
          <w:sz w:val="38"/>
          <w:szCs w:val="38"/>
          <w:u w:color="4F6228"/>
          <w:rtl/>
        </w:rPr>
        <w:t xml:space="preserve">الشِّعْرُ بِمَنْزِلَةِ الْكَلَامِ، حَسَنُهُ كَحَسَنِ الْكَلَامِ، </w:t>
      </w:r>
      <w:proofErr w:type="spellStart"/>
      <w:r>
        <w:rPr>
          <w:rFonts w:ascii="Arial Unicode MS" w:hAnsi="Arial Unicode MS" w:hint="cs"/>
          <w:b/>
          <w:bCs/>
          <w:color w:val="4E7A27"/>
          <w:sz w:val="38"/>
          <w:szCs w:val="38"/>
          <w:u w:color="4F6228"/>
          <w:rtl/>
        </w:rPr>
        <w:t>وَقَبِيحُهُ</w:t>
      </w:r>
      <w:proofErr w:type="spellEnd"/>
      <w:r>
        <w:rPr>
          <w:rFonts w:ascii="Arial Unicode MS" w:hAnsi="Arial Unicode MS" w:hint="cs"/>
          <w:b/>
          <w:bCs/>
          <w:color w:val="4E7A27"/>
          <w:sz w:val="38"/>
          <w:szCs w:val="38"/>
          <w:u w:color="4F6228"/>
          <w:rtl/>
        </w:rPr>
        <w:t xml:space="preserve"> كقبيح الكلام</w:t>
      </w:r>
      <w:r>
        <w:rPr>
          <w:rFonts w:ascii="Arial" w:hAnsi="Arial"/>
          <w:b/>
          <w:bCs/>
          <w:color w:val="4E7A27"/>
          <w:sz w:val="38"/>
          <w:szCs w:val="38"/>
          <w:u w:color="4F6228"/>
          <w:rtl/>
        </w:rPr>
        <w:t xml:space="preserve">" </w:t>
      </w:r>
      <w:r w:rsidR="009333D5" w:rsidRPr="006C16FE">
        <w:rPr>
          <w:rFonts w:ascii="Arial Unicode MS" w:hAnsi="Arial Unicode MS" w:hint="cs"/>
          <w:sz w:val="38"/>
          <w:szCs w:val="38"/>
          <w:rtl/>
        </w:rPr>
        <w:t>الكلام</w:t>
      </w:r>
      <w:r w:rsidR="009333D5">
        <w:rPr>
          <w:rFonts w:ascii="Arial Unicode MS" w:hAnsi="Arial Unicode MS" w:hint="cs"/>
          <w:sz w:val="38"/>
          <w:szCs w:val="38"/>
          <w:rtl/>
        </w:rPr>
        <w:t xml:space="preserve"> </w:t>
      </w:r>
      <w:r>
        <w:rPr>
          <w:rFonts w:ascii="Arial Unicode MS" w:hAnsi="Arial Unicode MS" w:hint="cs"/>
          <w:sz w:val="38"/>
          <w:szCs w:val="38"/>
          <w:rtl/>
        </w:rPr>
        <w:t xml:space="preserve">القبيح مذموم شرعا، </w:t>
      </w:r>
      <w:r w:rsidR="009333D5" w:rsidRPr="006C16FE">
        <w:rPr>
          <w:rFonts w:ascii="Arial Unicode MS" w:hAnsi="Arial Unicode MS" w:hint="cs"/>
          <w:sz w:val="38"/>
          <w:szCs w:val="38"/>
          <w:rtl/>
        </w:rPr>
        <w:t>هذا أمر</w:t>
      </w:r>
      <w:r w:rsidR="009333D5">
        <w:rPr>
          <w:rFonts w:ascii="Arial Unicode MS" w:hAnsi="Arial Unicode MS" w:hint="cs"/>
          <w:sz w:val="38"/>
          <w:szCs w:val="38"/>
          <w:rtl/>
        </w:rPr>
        <w:t xml:space="preserve"> </w:t>
      </w:r>
      <w:r>
        <w:rPr>
          <w:rFonts w:ascii="Arial Unicode MS" w:hAnsi="Arial Unicode MS" w:hint="cs"/>
          <w:sz w:val="38"/>
          <w:szCs w:val="38"/>
          <w:rtl/>
        </w:rPr>
        <w:t xml:space="preserve">متفق عليه، </w:t>
      </w:r>
      <w:r w:rsidR="009333D5">
        <w:rPr>
          <w:rFonts w:ascii="Arial Unicode MS" w:hAnsi="Arial Unicode MS" w:hint="cs"/>
          <w:sz w:val="38"/>
          <w:szCs w:val="38"/>
          <w:rtl/>
        </w:rPr>
        <w:t>و</w:t>
      </w:r>
      <w:r>
        <w:rPr>
          <w:rFonts w:ascii="Arial Unicode MS" w:hAnsi="Arial Unicode MS" w:hint="cs"/>
          <w:sz w:val="38"/>
          <w:szCs w:val="38"/>
          <w:rtl/>
        </w:rPr>
        <w:t xml:space="preserve">الحسن ماذا قال عنه النبي </w:t>
      </w:r>
      <w:r>
        <w:rPr>
          <w:rFonts w:ascii="Arial Unicode MS" w:hAnsi="Arial Unicode MS"/>
          <w:sz w:val="38"/>
          <w:szCs w:val="38"/>
          <w:rtl/>
        </w:rPr>
        <w:t>ﷺ</w:t>
      </w:r>
      <w:r>
        <w:rPr>
          <w:rFonts w:ascii="Arial" w:hAnsi="Arial"/>
          <w:sz w:val="38"/>
          <w:szCs w:val="38"/>
          <w:rtl/>
        </w:rPr>
        <w:t xml:space="preserve"> </w:t>
      </w:r>
      <w:r>
        <w:rPr>
          <w:rFonts w:ascii="Arial Unicode MS" w:hAnsi="Arial Unicode MS" w:hint="cs"/>
          <w:sz w:val="38"/>
          <w:szCs w:val="38"/>
          <w:rtl/>
        </w:rPr>
        <w:t xml:space="preserve">إذا أكثر منه؟ قال </w:t>
      </w:r>
      <w:r>
        <w:rPr>
          <w:rFonts w:ascii="Arial Unicode MS" w:hAnsi="Arial Unicode MS"/>
          <w:sz w:val="38"/>
          <w:szCs w:val="38"/>
          <w:rtl/>
        </w:rPr>
        <w:t>ﷺ</w:t>
      </w:r>
      <w:r>
        <w:rPr>
          <w:rFonts w:ascii="Arial" w:hAnsi="Arial"/>
          <w:sz w:val="38"/>
          <w:szCs w:val="38"/>
          <w:rtl/>
        </w:rPr>
        <w:t xml:space="preserve"> </w:t>
      </w:r>
      <w:r>
        <w:rPr>
          <w:rFonts w:ascii="Arial Unicode MS" w:hAnsi="Arial Unicode MS" w:hint="cs"/>
          <w:sz w:val="38"/>
          <w:szCs w:val="38"/>
          <w:rtl/>
        </w:rPr>
        <w:t>كما في الصحيحين</w:t>
      </w:r>
      <w:r>
        <w:rPr>
          <w:rFonts w:ascii="Arial" w:hAnsi="Arial"/>
          <w:sz w:val="38"/>
          <w:szCs w:val="38"/>
          <w:rtl/>
        </w:rPr>
        <w:t xml:space="preserve">: </w:t>
      </w:r>
      <w:r>
        <w:rPr>
          <w:rFonts w:ascii="Arial" w:hAnsi="Arial"/>
          <w:b/>
          <w:bCs/>
          <w:color w:val="4E7A27"/>
          <w:sz w:val="38"/>
          <w:szCs w:val="38"/>
          <w:u w:color="4F6228"/>
          <w:rtl/>
        </w:rPr>
        <w:t xml:space="preserve">" </w:t>
      </w:r>
      <w:r>
        <w:rPr>
          <w:rFonts w:ascii="Arial Unicode MS" w:hAnsi="Arial Unicode MS" w:hint="cs"/>
          <w:b/>
          <w:bCs/>
          <w:color w:val="4E7A27"/>
          <w:sz w:val="38"/>
          <w:szCs w:val="38"/>
          <w:u w:color="4F6228"/>
          <w:rtl/>
        </w:rPr>
        <w:t>لَأَنْ يَمْتَلِئَ جَوْفُ أحَدِكُمْ قَيْحًا خَيْرٌ له مِن أنْ يَمْتَلِئَ شِعْرًا</w:t>
      </w:r>
      <w:r>
        <w:rPr>
          <w:rFonts w:ascii="Arial" w:hAnsi="Arial"/>
          <w:b/>
          <w:bCs/>
          <w:color w:val="4E7A27"/>
          <w:sz w:val="38"/>
          <w:szCs w:val="38"/>
          <w:u w:color="4F6228"/>
          <w:rtl/>
        </w:rPr>
        <w:t xml:space="preserve"> "</w:t>
      </w:r>
      <w:r>
        <w:rPr>
          <w:rFonts w:ascii="Arial Unicode MS" w:hAnsi="Arial Unicode MS" w:hint="cs"/>
          <w:sz w:val="38"/>
          <w:szCs w:val="38"/>
          <w:rtl/>
        </w:rPr>
        <w:t xml:space="preserve"> مع أنه شعر حسن، لكن القلب امتلأ، ولذلك يسمعون هذه الآهات وهذه الأناشيد المصحوبة بالآهات، وأفسدوا على المسلمين ما يقوله المشايخ، وأرادوا من غير قصد أو قصد، والغالبية العظمى من غير قصد </w:t>
      </w:r>
      <w:r w:rsidR="009333D5">
        <w:rPr>
          <w:rFonts w:ascii="Arial Unicode MS" w:hAnsi="Arial Unicode MS" w:hint="cs"/>
          <w:sz w:val="38"/>
          <w:szCs w:val="38"/>
          <w:rtl/>
        </w:rPr>
        <w:t xml:space="preserve">، </w:t>
      </w:r>
      <w:r>
        <w:rPr>
          <w:rFonts w:ascii="Arial Unicode MS" w:hAnsi="Arial Unicode MS" w:hint="cs"/>
          <w:sz w:val="38"/>
          <w:szCs w:val="38"/>
          <w:rtl/>
        </w:rPr>
        <w:t>هم سيفتحون بابًا على المسلمين ذلكم الباب هو الباب الذي تحبه الصوفية، الصوفية كيف يذكرون الله؟ هم يذكرون الله</w:t>
      </w:r>
      <w:r>
        <w:rPr>
          <w:rFonts w:ascii="Arial" w:hAnsi="Arial"/>
          <w:sz w:val="38"/>
          <w:szCs w:val="38"/>
          <w:rtl/>
        </w:rPr>
        <w:t xml:space="preserve">: </w:t>
      </w:r>
      <w:r>
        <w:rPr>
          <w:rFonts w:ascii="Arial Unicode MS" w:hAnsi="Arial Unicode MS" w:hint="cs"/>
          <w:sz w:val="38"/>
          <w:szCs w:val="38"/>
          <w:rtl/>
        </w:rPr>
        <w:t>سبحان الله، والحمد لله، والله أكبر، لكن انظر إلى هؤلاء يأتون إلى هذه الأذكار ويؤدونها بنسق معين من الأناشيد، أودى بهم الحال إلى أنهم إذا ذكروها هزوا الرؤوس والأقدام، فبعد حين إذا بهذه الأشياء تحل في شرع الله جل وعلا، وفيما يقوله العلماء، ويجنون على علم العلماء، وعلى علم المشايخ بوضع هذه الآهات التي لا تجوز في شرع الله جل وعلا، فليتنبه لمثل هذا</w:t>
      </w:r>
      <w:r>
        <w:rPr>
          <w:rFonts w:ascii="Arial" w:hAnsi="Arial"/>
          <w:sz w:val="38"/>
          <w:szCs w:val="38"/>
          <w:rtl/>
        </w:rPr>
        <w:t>.</w:t>
      </w:r>
    </w:p>
    <w:p w:rsidR="00DD053E" w:rsidRDefault="00912646" w:rsidP="009333D5">
      <w:pPr>
        <w:pStyle w:val="a5"/>
        <w:jc w:val="center"/>
        <w:rPr>
          <w:rFonts w:ascii="Arial" w:eastAsia="Arial" w:hAnsi="Arial" w:cs="Arial"/>
          <w:sz w:val="38"/>
          <w:szCs w:val="38"/>
          <w:rtl/>
        </w:rPr>
      </w:pPr>
      <w:r>
        <w:rPr>
          <w:rFonts w:ascii="Arial Unicode MS" w:hAnsi="Arial Unicode MS" w:hint="cs"/>
          <w:sz w:val="38"/>
          <w:szCs w:val="38"/>
          <w:rtl/>
        </w:rPr>
        <w:t xml:space="preserve">ولذلك تجد أن هؤلاء ممن يتتبع هذه الأناشيد المصحوبة بالآهات، تجد سبحان الله أنه يحرص على سماعها أكثر من حرصه على تلاوة القرآن، يعني لو نظرت إلى حاله وإلى </w:t>
      </w:r>
      <w:r w:rsidRPr="006C16FE">
        <w:rPr>
          <w:rFonts w:ascii="Arial Unicode MS" w:hAnsi="Arial Unicode MS" w:hint="cs"/>
          <w:sz w:val="38"/>
          <w:szCs w:val="38"/>
          <w:rtl/>
        </w:rPr>
        <w:t xml:space="preserve">الزمن الذي </w:t>
      </w:r>
      <w:r w:rsidR="009333D5" w:rsidRPr="006C16FE">
        <w:rPr>
          <w:rFonts w:ascii="Arial Unicode MS" w:hAnsi="Arial Unicode MS" w:hint="cs"/>
          <w:sz w:val="38"/>
          <w:szCs w:val="38"/>
          <w:rtl/>
        </w:rPr>
        <w:t>ي</w:t>
      </w:r>
      <w:r w:rsidRPr="006C16FE">
        <w:rPr>
          <w:rFonts w:ascii="Arial Unicode MS" w:hAnsi="Arial Unicode MS" w:hint="cs"/>
          <w:sz w:val="38"/>
          <w:szCs w:val="38"/>
          <w:rtl/>
        </w:rPr>
        <w:t xml:space="preserve">سمع فيه تلك الأناشيد المصحوبة بالقرآن، </w:t>
      </w:r>
      <w:r w:rsidR="009333D5" w:rsidRPr="006C16FE">
        <w:rPr>
          <w:rFonts w:ascii="Arial Unicode MS" w:hAnsi="Arial Unicode MS" w:hint="cs"/>
          <w:sz w:val="38"/>
          <w:szCs w:val="38"/>
          <w:rtl/>
        </w:rPr>
        <w:t>والزمن الذي ي</w:t>
      </w:r>
      <w:r w:rsidRPr="006C16FE">
        <w:rPr>
          <w:rFonts w:ascii="Arial Unicode MS" w:hAnsi="Arial Unicode MS" w:hint="cs"/>
          <w:sz w:val="38"/>
          <w:szCs w:val="38"/>
          <w:rtl/>
        </w:rPr>
        <w:t xml:space="preserve">سمع </w:t>
      </w:r>
      <w:r w:rsidR="009333D5" w:rsidRPr="006C16FE">
        <w:rPr>
          <w:rFonts w:ascii="Arial Unicode MS" w:hAnsi="Arial Unicode MS" w:hint="cs"/>
          <w:sz w:val="38"/>
          <w:szCs w:val="38"/>
          <w:rtl/>
        </w:rPr>
        <w:t xml:space="preserve">في </w:t>
      </w:r>
      <w:r w:rsidRPr="006C16FE">
        <w:rPr>
          <w:rFonts w:ascii="Arial Unicode MS" w:hAnsi="Arial Unicode MS" w:hint="cs"/>
          <w:sz w:val="38"/>
          <w:szCs w:val="38"/>
          <w:rtl/>
        </w:rPr>
        <w:t>القرآن</w:t>
      </w:r>
      <w:r>
        <w:rPr>
          <w:rFonts w:ascii="Arial Unicode MS" w:hAnsi="Arial Unicode MS" w:hint="cs"/>
          <w:sz w:val="38"/>
          <w:szCs w:val="38"/>
          <w:rtl/>
        </w:rPr>
        <w:t xml:space="preserve"> </w:t>
      </w:r>
      <w:r w:rsidR="009333D5">
        <w:rPr>
          <w:rFonts w:ascii="Arial Unicode MS" w:hAnsi="Arial Unicode MS" w:hint="cs"/>
          <w:sz w:val="38"/>
          <w:szCs w:val="38"/>
          <w:rtl/>
        </w:rPr>
        <w:t xml:space="preserve">، </w:t>
      </w:r>
      <w:r>
        <w:rPr>
          <w:rFonts w:ascii="Arial Unicode MS" w:hAnsi="Arial Unicode MS" w:hint="cs"/>
          <w:sz w:val="38"/>
          <w:szCs w:val="38"/>
          <w:rtl/>
        </w:rPr>
        <w:t xml:space="preserve">قليل، فالحذر كل الحذر مما يدخل الناس في مخالفة شرع الله جل وعلا بما يُلبَّس </w:t>
      </w:r>
      <w:r>
        <w:rPr>
          <w:rFonts w:ascii="Arial Unicode MS" w:hAnsi="Arial Unicode MS" w:hint="cs"/>
          <w:sz w:val="38"/>
          <w:szCs w:val="38"/>
          <w:rtl/>
        </w:rPr>
        <w:lastRenderedPageBreak/>
        <w:t>بلباس شرعي، لأن الناس يقولون</w:t>
      </w:r>
      <w:r>
        <w:rPr>
          <w:rFonts w:ascii="Arial" w:hAnsi="Arial"/>
          <w:sz w:val="38"/>
          <w:szCs w:val="38"/>
          <w:rtl/>
        </w:rPr>
        <w:t xml:space="preserve">: </w:t>
      </w:r>
      <w:r>
        <w:rPr>
          <w:rFonts w:ascii="Arial Unicode MS" w:hAnsi="Arial Unicode MS" w:hint="cs"/>
          <w:sz w:val="38"/>
          <w:szCs w:val="38"/>
          <w:rtl/>
        </w:rPr>
        <w:t>ما شاء الله هذه تحل محل الأغاني يعني هذه تعزل الشباب والشابات عن سماع الأغاني</w:t>
      </w:r>
    </w:p>
    <w:p w:rsidR="00DD053E" w:rsidRDefault="00912646">
      <w:pPr>
        <w:pStyle w:val="a5"/>
        <w:jc w:val="center"/>
        <w:rPr>
          <w:rFonts w:ascii="Arial" w:eastAsia="Arial" w:hAnsi="Arial" w:cs="Arial"/>
          <w:sz w:val="38"/>
          <w:szCs w:val="38"/>
          <w:rtl/>
        </w:rPr>
      </w:pPr>
      <w:r>
        <w:rPr>
          <w:rFonts w:ascii="Arial Unicode MS" w:hAnsi="Arial Unicode MS" w:hint="cs"/>
          <w:sz w:val="38"/>
          <w:szCs w:val="38"/>
          <w:rtl/>
        </w:rPr>
        <w:t xml:space="preserve">لكنها في الحكم هي </w:t>
      </w:r>
      <w:proofErr w:type="spellStart"/>
      <w:r>
        <w:rPr>
          <w:rFonts w:ascii="Arial Unicode MS" w:hAnsi="Arial Unicode MS" w:hint="cs"/>
          <w:sz w:val="38"/>
          <w:szCs w:val="38"/>
          <w:rtl/>
        </w:rPr>
        <w:t>هي</w:t>
      </w:r>
      <w:proofErr w:type="spellEnd"/>
      <w:r>
        <w:rPr>
          <w:rFonts w:ascii="Arial Unicode MS" w:hAnsi="Arial Unicode MS" w:hint="cs"/>
          <w:sz w:val="38"/>
          <w:szCs w:val="38"/>
          <w:rtl/>
        </w:rPr>
        <w:t>، ما الفرق؟ كلتاهما صرفت القلب عن طاعة الله جل وعلا، فليحذر المسلم من هذا</w:t>
      </w:r>
      <w:r>
        <w:rPr>
          <w:rFonts w:ascii="Arial" w:hAnsi="Arial"/>
          <w:sz w:val="38"/>
          <w:szCs w:val="38"/>
          <w:rtl/>
        </w:rPr>
        <w:t xml:space="preserve">. </w:t>
      </w:r>
    </w:p>
    <w:p w:rsidR="00DD053E" w:rsidRDefault="00DD053E">
      <w:pPr>
        <w:pStyle w:val="a5"/>
        <w:jc w:val="center"/>
        <w:rPr>
          <w:rFonts w:cs="Times New Roman"/>
          <w:rtl/>
        </w:rPr>
      </w:pPr>
    </w:p>
    <w:sectPr w:rsidR="00DD053E">
      <w:headerReference w:type="default" r:id="rId7"/>
      <w:footerReference w:type="default" r:id="rId8"/>
      <w:pgSz w:w="11900" w:h="16840"/>
      <w:pgMar w:top="1440" w:right="1800" w:bottom="1440" w:left="1800" w:header="708" w:footer="708"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19" w:rsidRDefault="005D2619">
      <w:r>
        <w:separator/>
      </w:r>
    </w:p>
  </w:endnote>
  <w:endnote w:type="continuationSeparator" w:id="0">
    <w:p w:rsidR="005D2619" w:rsidRDefault="005D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3E" w:rsidRDefault="00912646">
    <w:pPr>
      <w:pStyle w:val="a4"/>
      <w:tabs>
        <w:tab w:val="clear" w:pos="8640"/>
        <w:tab w:val="right" w:pos="8280"/>
      </w:tabs>
      <w:jc w:val="center"/>
    </w:pPr>
    <w:r>
      <w:rPr>
        <w:sz w:val="32"/>
        <w:szCs w:val="32"/>
        <w:rtl/>
      </w:rPr>
      <w:fldChar w:fldCharType="begin"/>
    </w:r>
    <w:r>
      <w:rPr>
        <w:sz w:val="32"/>
        <w:szCs w:val="32"/>
        <w:rtl/>
      </w:rPr>
      <w:instrText xml:space="preserve"> PAGE </w:instrText>
    </w:r>
    <w:r>
      <w:rPr>
        <w:sz w:val="32"/>
        <w:szCs w:val="32"/>
        <w:rtl/>
      </w:rPr>
      <w:fldChar w:fldCharType="separate"/>
    </w:r>
    <w:r w:rsidR="00B14697">
      <w:rPr>
        <w:noProof/>
        <w:sz w:val="32"/>
        <w:szCs w:val="32"/>
        <w:rtl/>
      </w:rPr>
      <w:t>1</w:t>
    </w:r>
    <w:r>
      <w:rPr>
        <w:sz w:val="32"/>
        <w:szCs w:val="32"/>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19" w:rsidRDefault="005D2619">
      <w:r>
        <w:separator/>
      </w:r>
    </w:p>
  </w:footnote>
  <w:footnote w:type="continuationSeparator" w:id="0">
    <w:p w:rsidR="005D2619" w:rsidRDefault="005D2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3E" w:rsidRDefault="00912646">
    <w:pPr>
      <w:pStyle w:val="a3"/>
      <w:rPr>
        <w:rFonts w:hint="eastAsia"/>
      </w:rPr>
    </w:pPr>
    <w:r>
      <w:rPr>
        <w:noProof/>
      </w:rPr>
      <mc:AlternateContent>
        <mc:Choice Requires="wps">
          <w:drawing>
            <wp:anchor distT="152400" distB="152400" distL="152400" distR="152400" simplePos="0" relativeHeight="251658240" behindDoc="1" locked="0" layoutInCell="1" allowOverlap="1">
              <wp:simplePos x="0" y="0"/>
              <wp:positionH relativeFrom="page">
                <wp:posOffset>3602990</wp:posOffset>
              </wp:positionH>
              <wp:positionV relativeFrom="page">
                <wp:posOffset>10062844</wp:posOffset>
              </wp:positionV>
              <wp:extent cx="354330" cy="217805"/>
              <wp:effectExtent l="0" t="0" r="0" b="0"/>
              <wp:wrapNone/>
              <wp:docPr id="1073741825" name="officeArt object" descr="مستطيل مستدير الزوايا 1"/>
              <wp:cNvGraphicFramePr/>
              <a:graphic xmlns:a="http://schemas.openxmlformats.org/drawingml/2006/main">
                <a:graphicData uri="http://schemas.microsoft.com/office/word/2010/wordprocessingShape">
                  <wps:wsp>
                    <wps:cNvSpPr/>
                    <wps:spPr>
                      <a:xfrm>
                        <a:off x="0" y="0"/>
                        <a:ext cx="354330" cy="217805"/>
                      </a:xfrm>
                      <a:prstGeom prst="roundRect">
                        <a:avLst>
                          <a:gd name="adj" fmla="val 16667"/>
                        </a:avLst>
                      </a:prstGeom>
                      <a:solidFill>
                        <a:srgbClr val="FCD5B5"/>
                      </a:solidFill>
                      <a:ln w="12700" cap="flat">
                        <a:solidFill>
                          <a:srgbClr val="000000"/>
                        </a:solidFill>
                        <a:prstDash val="solid"/>
                        <a:round/>
                      </a:ln>
                      <a:effectLst/>
                    </wps:spPr>
                    <wps:bodyPr/>
                  </wps:wsp>
                </a:graphicData>
              </a:graphic>
            </wp:anchor>
          </w:drawing>
        </mc:Choice>
        <mc:Fallback>
          <w:pict>
            <v:roundrect id="_x0000_s1026" style="visibility:visible;position:absolute;margin-left:0.0pt;margin-top:0.0pt;width:27.9pt;height:17.1pt;z-index:-251658240;mso-position-horizontal:absolute;mso-position-horizontal-relative:page;mso-position-vertical:absolute;mso-position-vertical-relative:page;mso-wrap-distance-left:12.0pt;mso-wrap-distance-top:12.0pt;mso-wrap-distance-right:12.0pt;mso-wrap-distance-bottom:12.0pt;" adj="3600">
              <v:fill color="#FCD5B5" opacity="100.0%" type="solid"/>
              <v:stroke filltype="solid" color="#000000" opacity="100.0%" weight="1.0pt" dashstyle="solid" endcap="flat" joinstyle="round"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053E"/>
    <w:rsid w:val="00055997"/>
    <w:rsid w:val="005D2619"/>
    <w:rsid w:val="006C16FE"/>
    <w:rsid w:val="00912646"/>
    <w:rsid w:val="009333D5"/>
    <w:rsid w:val="00B14697"/>
    <w:rsid w:val="00DD05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a4">
    <w:name w:val="footer"/>
    <w:pPr>
      <w:tabs>
        <w:tab w:val="center" w:pos="4320"/>
        <w:tab w:val="right" w:pos="8640"/>
      </w:tabs>
      <w:bidi/>
    </w:pPr>
    <w:rPr>
      <w:rFonts w:cs="Arial Unicode MS"/>
      <w:color w:val="000000"/>
      <w:sz w:val="24"/>
      <w:szCs w:val="24"/>
      <w:u w:color="000000"/>
    </w:rPr>
  </w:style>
  <w:style w:type="paragraph" w:styleId="a5">
    <w:name w:val="Body Text"/>
    <w:pPr>
      <w:bidi/>
    </w:pPr>
    <w:rPr>
      <w:rFonts w:cs="Arial Unicode MS"/>
      <w:color w:val="000000"/>
      <w:sz w:val="24"/>
      <w:szCs w:val="24"/>
      <w:u w:color="000000"/>
      <w:lang w:val="ar-SA"/>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a4">
    <w:name w:val="footer"/>
    <w:pPr>
      <w:tabs>
        <w:tab w:val="center" w:pos="4320"/>
        <w:tab w:val="right" w:pos="8640"/>
      </w:tabs>
      <w:bidi/>
    </w:pPr>
    <w:rPr>
      <w:rFonts w:cs="Arial Unicode MS"/>
      <w:color w:val="000000"/>
      <w:sz w:val="24"/>
      <w:szCs w:val="24"/>
      <w:u w:color="000000"/>
    </w:rPr>
  </w:style>
  <w:style w:type="paragraph" w:styleId="a5">
    <w:name w:val="Body Text"/>
    <w:pPr>
      <w:bidi/>
    </w:pPr>
    <w:rPr>
      <w:rFonts w:cs="Arial Unicode MS"/>
      <w:color w:val="000000"/>
      <w:sz w:val="24"/>
      <w:szCs w:val="24"/>
      <w:u w:color="000000"/>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نسق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نسق Office">
      <a:majorFont>
        <a:latin typeface="Geeza Pro Bold"/>
        <a:ea typeface="Geeza Pro Bold"/>
        <a:cs typeface="Geeza Pro Bold"/>
      </a:majorFont>
      <a:minorFont>
        <a:latin typeface="Geeza Pro Regular"/>
        <a:ea typeface="Geeza Pro Regular"/>
        <a:cs typeface="Geeza Pro Regular"/>
      </a:minorFont>
    </a:fontScheme>
    <a:fmtScheme name="نسق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633</Words>
  <Characters>3612</Characters>
  <Application>Microsoft Office Word</Application>
  <DocSecurity>0</DocSecurity>
  <Lines>30</Lines>
  <Paragraphs>8</Paragraphs>
  <ScaleCrop>false</ScaleCrop>
  <Company>Microsoft</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حلقات السبعان</cp:lastModifiedBy>
  <cp:revision>4</cp:revision>
  <dcterms:created xsi:type="dcterms:W3CDTF">2025-11-27T12:34:00Z</dcterms:created>
  <dcterms:modified xsi:type="dcterms:W3CDTF">2025-11-27T15:13:00Z</dcterms:modified>
</cp:coreProperties>
</file>